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521"/>
      </w:tblGrid>
      <w:tr w:rsidR="0049222D" w:rsidRPr="00A67C93" w14:paraId="18582629" w14:textId="77777777" w:rsidTr="005721C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B51537" w14:textId="77777777" w:rsidR="0049222D" w:rsidRPr="00A67C93" w:rsidRDefault="0049222D" w:rsidP="005721CC">
            <w:pPr>
              <w:outlineLvl w:val="0"/>
              <w:rPr>
                <w:b/>
                <w:szCs w:val="20"/>
              </w:rPr>
            </w:pPr>
            <w:bookmarkStart w:id="0" w:name="_GoBack"/>
            <w:bookmarkEnd w:id="0"/>
            <w:r w:rsidRPr="00A67C93">
              <w:rPr>
                <w:b/>
                <w:szCs w:val="20"/>
              </w:rPr>
              <w:t>Protokol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FBC8EE" w14:textId="77777777" w:rsidR="0049222D" w:rsidRPr="00A67C93" w:rsidRDefault="0049222D" w:rsidP="005721CC">
            <w:pPr>
              <w:outlineLvl w:val="0"/>
              <w:rPr>
                <w:szCs w:val="20"/>
              </w:rPr>
            </w:pPr>
          </w:p>
        </w:tc>
      </w:tr>
      <w:tr w:rsidR="0049222D" w:rsidRPr="00A67C93" w14:paraId="35212F5E" w14:textId="77777777" w:rsidTr="005721C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BCA241" w14:textId="77777777" w:rsidR="0049222D" w:rsidRPr="00A67C93" w:rsidRDefault="0049222D" w:rsidP="005721CC">
            <w:pPr>
              <w:jc w:val="right"/>
              <w:outlineLvl w:val="0"/>
              <w:rPr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A9434C" w14:textId="4488DA1D" w:rsidR="0049222D" w:rsidRDefault="0049222D" w:rsidP="005721CC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A8189A">
              <w:rPr>
                <w:rFonts w:cs="Times New Roman"/>
                <w:color w:val="auto"/>
                <w:sz w:val="22"/>
                <w:szCs w:val="22"/>
                <w:u w:val="single"/>
              </w:rPr>
              <w:t>Forældrerepræsentanter: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</w:rPr>
              <w:br/>
              <w:t>Gitte Frederiksen Vahl, Lars Peter Abildskov,</w:t>
            </w:r>
            <w:r w:rsidRPr="008C5D96">
              <w:rPr>
                <w:rFonts w:cs="Times New Roman"/>
                <w:color w:val="auto"/>
                <w:sz w:val="22"/>
                <w:szCs w:val="22"/>
              </w:rPr>
              <w:t xml:space="preserve"> L</w:t>
            </w:r>
            <w:r>
              <w:rPr>
                <w:rFonts w:cs="Times New Roman"/>
                <w:color w:val="auto"/>
                <w:sz w:val="22"/>
                <w:szCs w:val="22"/>
              </w:rPr>
              <w:t>ene Bundgaard</w:t>
            </w:r>
            <w:r w:rsidR="008F72A0">
              <w:rPr>
                <w:rFonts w:cs="Times New Roman"/>
                <w:color w:val="auto"/>
                <w:sz w:val="22"/>
                <w:szCs w:val="22"/>
              </w:rPr>
              <w:t xml:space="preserve"> (afbud)</w:t>
            </w:r>
            <w:r>
              <w:rPr>
                <w:rFonts w:cs="Times New Roman"/>
                <w:color w:val="auto"/>
                <w:sz w:val="22"/>
                <w:szCs w:val="22"/>
              </w:rPr>
              <w:t>, Sidsel B. Jensen</w:t>
            </w:r>
            <w:r w:rsidR="008F72A0">
              <w:rPr>
                <w:rFonts w:cs="Times New Roman"/>
                <w:color w:val="auto"/>
                <w:sz w:val="22"/>
                <w:szCs w:val="22"/>
              </w:rPr>
              <w:t xml:space="preserve"> (afbud)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, </w:t>
            </w:r>
            <w:r w:rsidRPr="0096550A">
              <w:rPr>
                <w:rFonts w:cs="Times New Roman"/>
                <w:color w:val="auto"/>
                <w:sz w:val="22"/>
                <w:szCs w:val="22"/>
              </w:rPr>
              <w:t>Nada Hawa</w:t>
            </w:r>
            <w:r w:rsidR="008F72A0">
              <w:rPr>
                <w:rFonts w:cs="Times New Roman"/>
                <w:color w:val="auto"/>
                <w:sz w:val="22"/>
                <w:szCs w:val="22"/>
              </w:rPr>
              <w:t xml:space="preserve"> (afbud)</w:t>
            </w:r>
            <w:r w:rsidRPr="0096550A">
              <w:rPr>
                <w:rFonts w:cs="Times New Roman"/>
                <w:color w:val="auto"/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Niklas Berg Overgaard</w:t>
            </w:r>
            <w:r w:rsidR="008F72A0">
              <w:rPr>
                <w:rFonts w:cs="Times New Roman"/>
                <w:color w:val="auto"/>
                <w:sz w:val="22"/>
                <w:szCs w:val="22"/>
              </w:rPr>
              <w:t>(afbud)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og Pia Bang Bertram</w:t>
            </w:r>
            <w:r w:rsidR="008F72A0">
              <w:rPr>
                <w:rFonts w:cs="Times New Roman"/>
                <w:color w:val="auto"/>
                <w:sz w:val="22"/>
                <w:szCs w:val="22"/>
              </w:rPr>
              <w:t xml:space="preserve"> (afbud)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, </w:t>
            </w:r>
          </w:p>
          <w:p w14:paraId="4387907A" w14:textId="5B77C8E9" w:rsidR="0049222D" w:rsidRPr="008C5D96" w:rsidRDefault="0049222D" w:rsidP="005721CC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Suppleanter: Stine Fjendbo Galili</w:t>
            </w:r>
            <w:r w:rsidR="008F72A0">
              <w:rPr>
                <w:rFonts w:cs="Times New Roman"/>
                <w:color w:val="auto"/>
                <w:sz w:val="22"/>
                <w:szCs w:val="22"/>
              </w:rPr>
              <w:t xml:space="preserve"> (afbud),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Anja Kvols</w:t>
            </w:r>
            <w:r w:rsidR="008F72A0">
              <w:rPr>
                <w:rFonts w:cs="Times New Roman"/>
                <w:color w:val="auto"/>
                <w:sz w:val="22"/>
                <w:szCs w:val="22"/>
              </w:rPr>
              <w:t>(afbud)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og </w:t>
            </w:r>
            <w:r w:rsidRPr="008C5D96">
              <w:rPr>
                <w:rFonts w:cs="Times New Roman"/>
                <w:color w:val="auto"/>
                <w:sz w:val="22"/>
                <w:szCs w:val="22"/>
              </w:rPr>
              <w:t>Katr</w:t>
            </w:r>
            <w:r>
              <w:rPr>
                <w:rFonts w:cs="Times New Roman"/>
                <w:color w:val="auto"/>
                <w:sz w:val="22"/>
                <w:szCs w:val="22"/>
              </w:rPr>
              <w:t>ine Minke</w:t>
            </w:r>
          </w:p>
          <w:p w14:paraId="42BE784E" w14:textId="77777777" w:rsidR="0049222D" w:rsidRDefault="0049222D" w:rsidP="005721CC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14:paraId="201A15F7" w14:textId="77777777" w:rsidR="0049222D" w:rsidRPr="00A8189A" w:rsidRDefault="0049222D" w:rsidP="005721CC">
            <w:pPr>
              <w:pStyle w:val="Defaul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8189A">
              <w:rPr>
                <w:rFonts w:cs="Times New Roman"/>
                <w:color w:val="auto"/>
                <w:sz w:val="22"/>
                <w:szCs w:val="22"/>
                <w:u w:val="single"/>
              </w:rPr>
              <w:t xml:space="preserve">Elevrepræsentanter: </w:t>
            </w:r>
          </w:p>
          <w:p w14:paraId="23C95F1A" w14:textId="35A713D2" w:rsidR="0049222D" w:rsidRPr="00E858CF" w:rsidRDefault="0049222D" w:rsidP="005721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Isaac Emil Lohse Dechlis 8.b</w:t>
            </w:r>
            <w:r w:rsidR="008F72A0">
              <w:rPr>
                <w:sz w:val="22"/>
                <w:szCs w:val="22"/>
              </w:rPr>
              <w:t>(ikke fremmødt)</w:t>
            </w:r>
            <w:r>
              <w:rPr>
                <w:sz w:val="22"/>
                <w:szCs w:val="22"/>
              </w:rPr>
              <w:t xml:space="preserve"> og Mathias Arknes-Pedersen 8.b</w:t>
            </w:r>
            <w:r w:rsidR="008F72A0">
              <w:rPr>
                <w:sz w:val="22"/>
                <w:szCs w:val="22"/>
              </w:rPr>
              <w:t xml:space="preserve"> (ikke fremmødt)</w:t>
            </w:r>
          </w:p>
          <w:p w14:paraId="7F522F06" w14:textId="77777777" w:rsidR="0049222D" w:rsidRDefault="0049222D" w:rsidP="005721CC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14:paraId="0EE2FD6E" w14:textId="3E16A206" w:rsidR="0049222D" w:rsidRPr="00F210D9" w:rsidRDefault="0049222D" w:rsidP="005721CC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A8189A">
              <w:rPr>
                <w:rFonts w:cs="Times New Roman"/>
                <w:color w:val="auto"/>
                <w:sz w:val="22"/>
                <w:szCs w:val="22"/>
                <w:u w:val="single"/>
              </w:rPr>
              <w:t>Medarbejderrepræsentanter:</w:t>
            </w:r>
            <w:r w:rsidRPr="008C5D96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</w:rPr>
              <w:br/>
            </w:r>
            <w:r w:rsidRPr="008C5D96">
              <w:rPr>
                <w:rFonts w:cs="Times New Roman"/>
                <w:color w:val="auto"/>
                <w:sz w:val="22"/>
                <w:szCs w:val="22"/>
              </w:rPr>
              <w:t>Lene Kjærgaard, Jana Løbner</w:t>
            </w:r>
            <w:r w:rsidR="008F72A0">
              <w:rPr>
                <w:rFonts w:cs="Times New Roman"/>
                <w:color w:val="auto"/>
                <w:sz w:val="22"/>
                <w:szCs w:val="22"/>
              </w:rPr>
              <w:t xml:space="preserve"> (afbud)</w:t>
            </w:r>
            <w:r w:rsidRPr="008C5D96">
              <w:rPr>
                <w:rFonts w:cs="Times New Roman"/>
                <w:color w:val="auto"/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</w:rPr>
              <w:t>Jesper Jørgensen, Dan Jensen</w:t>
            </w:r>
            <w:r w:rsidR="008F72A0">
              <w:rPr>
                <w:rFonts w:cs="Times New Roman"/>
                <w:color w:val="auto"/>
                <w:sz w:val="22"/>
                <w:szCs w:val="22"/>
              </w:rPr>
              <w:t xml:space="preserve"> (afbud)</w:t>
            </w:r>
            <w:r>
              <w:rPr>
                <w:rFonts w:cs="Times New Roman"/>
                <w:color w:val="auto"/>
                <w:sz w:val="22"/>
                <w:szCs w:val="22"/>
              </w:rPr>
              <w:t>, Rasmus Iversen</w:t>
            </w:r>
            <w:r w:rsidRPr="008C5D96">
              <w:rPr>
                <w:rFonts w:cs="Times New Roman"/>
                <w:color w:val="auto"/>
                <w:sz w:val="22"/>
                <w:szCs w:val="22"/>
              </w:rPr>
              <w:t>, Stine Tegen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(ref.) og </w:t>
            </w:r>
            <w:r w:rsidRPr="008C5D96">
              <w:rPr>
                <w:rFonts w:cs="Times New Roman"/>
                <w:color w:val="auto"/>
                <w:sz w:val="22"/>
                <w:szCs w:val="22"/>
              </w:rPr>
              <w:t>Dorte Jense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n </w:t>
            </w:r>
          </w:p>
        </w:tc>
      </w:tr>
      <w:tr w:rsidR="0049222D" w:rsidRPr="0096550A" w14:paraId="107213D6" w14:textId="77777777" w:rsidTr="005721CC">
        <w:tc>
          <w:tcPr>
            <w:tcW w:w="19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522EAC9" w14:textId="77777777" w:rsidR="0049222D" w:rsidRPr="00A67C93" w:rsidRDefault="0049222D" w:rsidP="005721CC">
            <w:pPr>
              <w:outlineLvl w:val="0"/>
              <w:rPr>
                <w:szCs w:val="20"/>
              </w:rPr>
            </w:pPr>
          </w:p>
        </w:tc>
        <w:tc>
          <w:tcPr>
            <w:tcW w:w="6521" w:type="dxa"/>
            <w:tcBorders>
              <w:top w:val="nil"/>
              <w:right w:val="nil"/>
            </w:tcBorders>
            <w:shd w:val="clear" w:color="auto" w:fill="auto"/>
          </w:tcPr>
          <w:p w14:paraId="3795FF5B" w14:textId="77777777" w:rsidR="0049222D" w:rsidRPr="0096550A" w:rsidRDefault="0049222D" w:rsidP="005721CC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49222D" w:rsidRPr="00A67C93" w14:paraId="4CEE7123" w14:textId="77777777" w:rsidTr="005721CC">
        <w:tc>
          <w:tcPr>
            <w:tcW w:w="19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36FC10D" w14:textId="77777777" w:rsidR="0049222D" w:rsidRPr="00A67C93" w:rsidRDefault="0049222D" w:rsidP="005721CC">
            <w:pPr>
              <w:outlineLvl w:val="0"/>
              <w:rPr>
                <w:szCs w:val="20"/>
              </w:rPr>
            </w:pPr>
            <w:r w:rsidRPr="00A67C93">
              <w:rPr>
                <w:szCs w:val="20"/>
              </w:rPr>
              <w:t xml:space="preserve">Godkendelse af </w:t>
            </w:r>
          </w:p>
          <w:p w14:paraId="714DCE0F" w14:textId="77777777" w:rsidR="0049222D" w:rsidRPr="00A67C93" w:rsidRDefault="0049222D" w:rsidP="005721CC">
            <w:pPr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A67C93">
              <w:rPr>
                <w:szCs w:val="20"/>
              </w:rPr>
              <w:t>eferat</w:t>
            </w:r>
            <w:r>
              <w:rPr>
                <w:szCs w:val="20"/>
              </w:rPr>
              <w:t xml:space="preserve"> fra sidste bestyrelsesmøde</w:t>
            </w:r>
          </w:p>
        </w:tc>
        <w:tc>
          <w:tcPr>
            <w:tcW w:w="652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E71A72" w14:textId="77777777" w:rsidR="0049222D" w:rsidRPr="00756A47" w:rsidRDefault="0049222D" w:rsidP="005721CC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29. oktober 2019</w:t>
            </w:r>
          </w:p>
        </w:tc>
      </w:tr>
      <w:tr w:rsidR="0049222D" w:rsidRPr="00A67C93" w14:paraId="35E815DD" w14:textId="77777777" w:rsidTr="005721CC">
        <w:tc>
          <w:tcPr>
            <w:tcW w:w="84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27730DE" w14:textId="77777777" w:rsidR="0049222D" w:rsidRDefault="0049222D" w:rsidP="005721CC">
            <w:pPr>
              <w:outlineLvl w:val="0"/>
              <w:rPr>
                <w:b/>
                <w:szCs w:val="20"/>
              </w:rPr>
            </w:pPr>
          </w:p>
          <w:p w14:paraId="619A96BA" w14:textId="77777777" w:rsidR="0049222D" w:rsidRDefault="0049222D" w:rsidP="005721CC">
            <w:pPr>
              <w:outlineLvl w:val="0"/>
              <w:rPr>
                <w:b/>
                <w:szCs w:val="20"/>
              </w:rPr>
            </w:pPr>
          </w:p>
          <w:p w14:paraId="029554EF" w14:textId="77777777" w:rsidR="0049222D" w:rsidRPr="00A67C93" w:rsidRDefault="0049222D" w:rsidP="005721CC">
            <w:pPr>
              <w:outlineLvl w:val="0"/>
              <w:rPr>
                <w:b/>
                <w:szCs w:val="20"/>
              </w:rPr>
            </w:pPr>
            <w:r w:rsidRPr="00A67C93">
              <w:rPr>
                <w:b/>
                <w:szCs w:val="20"/>
              </w:rPr>
              <w:t>Punkter til dagsorden</w:t>
            </w:r>
          </w:p>
        </w:tc>
      </w:tr>
      <w:tr w:rsidR="0049222D" w:rsidRPr="00A67C93" w14:paraId="215FDF8C" w14:textId="77777777" w:rsidTr="005721CC">
        <w:tc>
          <w:tcPr>
            <w:tcW w:w="8472" w:type="dxa"/>
            <w:gridSpan w:val="2"/>
            <w:tcBorders>
              <w:left w:val="nil"/>
            </w:tcBorders>
            <w:shd w:val="clear" w:color="auto" w:fill="A6A6A6"/>
          </w:tcPr>
          <w:p w14:paraId="239B8C3E" w14:textId="77777777" w:rsidR="0049222D" w:rsidRPr="00375B76" w:rsidRDefault="0049222D" w:rsidP="005721CC">
            <w:pPr>
              <w:pStyle w:val="Default"/>
              <w:spacing w:line="276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</w:tr>
      <w:tr w:rsidR="0049222D" w:rsidRPr="00A67C93" w14:paraId="016BACAF" w14:textId="77777777" w:rsidTr="005721CC">
        <w:tc>
          <w:tcPr>
            <w:tcW w:w="1951" w:type="dxa"/>
            <w:tcBorders>
              <w:left w:val="nil"/>
            </w:tcBorders>
            <w:shd w:val="clear" w:color="auto" w:fill="auto"/>
          </w:tcPr>
          <w:p w14:paraId="760FBA19" w14:textId="77777777" w:rsidR="0049222D" w:rsidRDefault="0049222D" w:rsidP="004922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”Skoleleder” på Viby skole </w:t>
            </w:r>
          </w:p>
        </w:tc>
        <w:tc>
          <w:tcPr>
            <w:tcW w:w="6521" w:type="dxa"/>
            <w:tcBorders>
              <w:right w:val="nil"/>
            </w:tcBorders>
            <w:shd w:val="clear" w:color="auto" w:fill="auto"/>
          </w:tcPr>
          <w:p w14:paraId="546352C8" w14:textId="77777777" w:rsidR="0049222D" w:rsidRPr="000028B1" w:rsidRDefault="0049222D" w:rsidP="005721CC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Orientering: Lars og Gitte</w:t>
            </w:r>
          </w:p>
        </w:tc>
      </w:tr>
      <w:tr w:rsidR="0049222D" w:rsidRPr="00A67C93" w14:paraId="1238CF6C" w14:textId="77777777" w:rsidTr="005721CC">
        <w:tc>
          <w:tcPr>
            <w:tcW w:w="1951" w:type="dxa"/>
            <w:tcBorders>
              <w:left w:val="nil"/>
            </w:tcBorders>
            <w:shd w:val="clear" w:color="auto" w:fill="auto"/>
          </w:tcPr>
          <w:p w14:paraId="1ACC69E0" w14:textId="77777777" w:rsidR="0049222D" w:rsidRDefault="0049222D" w:rsidP="004922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19136C">
              <w:rPr>
                <w:rFonts w:ascii="Verdana" w:hAnsi="Verdana"/>
                <w:sz w:val="20"/>
                <w:szCs w:val="20"/>
              </w:rPr>
              <w:t>levrådet</w:t>
            </w:r>
          </w:p>
          <w:p w14:paraId="2F0687F9" w14:textId="77777777" w:rsidR="0049222D" w:rsidRPr="0019136C" w:rsidRDefault="0049222D" w:rsidP="005721CC">
            <w:pPr>
              <w:pStyle w:val="Default"/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(10 min)</w:t>
            </w:r>
          </w:p>
        </w:tc>
        <w:tc>
          <w:tcPr>
            <w:tcW w:w="6521" w:type="dxa"/>
            <w:tcBorders>
              <w:right w:val="nil"/>
            </w:tcBorders>
            <w:shd w:val="clear" w:color="auto" w:fill="auto"/>
          </w:tcPr>
          <w:p w14:paraId="289B3962" w14:textId="0A6A9A87" w:rsidR="0049222D" w:rsidRPr="000028B1" w:rsidRDefault="0049222D" w:rsidP="005721CC">
            <w:pPr>
              <w:pStyle w:val="Default"/>
              <w:spacing w:line="276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0028B1">
              <w:rPr>
                <w:rFonts w:cs="Times New Roman"/>
                <w:i/>
                <w:color w:val="auto"/>
                <w:sz w:val="22"/>
                <w:szCs w:val="22"/>
              </w:rPr>
              <w:t>Orienteringspunkt</w:t>
            </w:r>
            <w:r>
              <w:rPr>
                <w:rFonts w:cs="Times New Roman"/>
                <w:i/>
                <w:color w:val="auto"/>
                <w:sz w:val="22"/>
                <w:szCs w:val="22"/>
              </w:rPr>
              <w:t xml:space="preserve"> (Isaac og Mathias)</w:t>
            </w:r>
            <w:r w:rsidR="008F72A0">
              <w:rPr>
                <w:rFonts w:cs="Times New Roman"/>
                <w:i/>
                <w:color w:val="auto"/>
                <w:sz w:val="22"/>
                <w:szCs w:val="22"/>
              </w:rPr>
              <w:t xml:space="preserve"> – Ikke fremmødt</w:t>
            </w:r>
          </w:p>
          <w:p w14:paraId="65F51F3B" w14:textId="77777777" w:rsidR="0049222D" w:rsidRDefault="0049222D" w:rsidP="005721CC">
            <w:pPr>
              <w:pStyle w:val="Default"/>
              <w:spacing w:line="276" w:lineRule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- status for elevrådets arbejde</w:t>
            </w:r>
          </w:p>
          <w:p w14:paraId="07BC0C97" w14:textId="77777777" w:rsidR="0049222D" w:rsidRDefault="0049222D" w:rsidP="005721CC">
            <w:pPr>
              <w:pStyle w:val="Default"/>
              <w:spacing w:line="276" w:lineRule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- hvordan fungerer møderne</w:t>
            </w:r>
          </w:p>
          <w:p w14:paraId="543BB919" w14:textId="77777777" w:rsidR="0049222D" w:rsidRDefault="0049222D" w:rsidP="005721CC">
            <w:pPr>
              <w:pStyle w:val="Default"/>
              <w:spacing w:line="276" w:lineRule="auto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49222D" w:rsidRPr="00A67C93" w14:paraId="7F5E684C" w14:textId="77777777" w:rsidTr="005721CC">
        <w:tc>
          <w:tcPr>
            <w:tcW w:w="1951" w:type="dxa"/>
            <w:tcBorders>
              <w:left w:val="nil"/>
            </w:tcBorders>
            <w:shd w:val="clear" w:color="auto" w:fill="auto"/>
          </w:tcPr>
          <w:p w14:paraId="287A25D2" w14:textId="77777777" w:rsidR="0049222D" w:rsidRDefault="0049222D" w:rsidP="004922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Trafikpolitik</w:t>
            </w:r>
          </w:p>
          <w:p w14:paraId="7109BCFB" w14:textId="77777777" w:rsidR="0049222D" w:rsidRDefault="0049222D" w:rsidP="005721CC">
            <w:pPr>
              <w:pStyle w:val="Default"/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(60 minutter)</w:t>
            </w:r>
          </w:p>
          <w:p w14:paraId="1DA3E544" w14:textId="77777777" w:rsidR="0049222D" w:rsidRDefault="0049222D" w:rsidP="005721CC">
            <w:pPr>
              <w:pStyle w:val="Default"/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339F33C0" w14:textId="77777777" w:rsidR="0049222D" w:rsidRDefault="0049222D" w:rsidP="005721CC">
            <w:pPr>
              <w:pStyle w:val="Default"/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  <w:tcBorders>
              <w:right w:val="nil"/>
            </w:tcBorders>
            <w:shd w:val="clear" w:color="auto" w:fill="auto"/>
          </w:tcPr>
          <w:p w14:paraId="7D91229D" w14:textId="77777777" w:rsidR="0049222D" w:rsidRDefault="0049222D" w:rsidP="005721CC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lastRenderedPageBreak/>
              <w:t>Drøftelses- og beslutningspunkt (Katrine)</w:t>
            </w:r>
          </w:p>
          <w:p w14:paraId="737D286F" w14:textId="36B6E7CA" w:rsidR="0049222D" w:rsidRDefault="0049222D" w:rsidP="005721CC">
            <w:pPr>
              <w:pStyle w:val="Default"/>
              <w:spacing w:line="276" w:lineRule="auto"/>
              <w:rPr>
                <w:rFonts w:cs="Times New Roman"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iCs/>
                <w:color w:val="auto"/>
                <w:sz w:val="22"/>
                <w:szCs w:val="22"/>
              </w:rPr>
              <w:lastRenderedPageBreak/>
              <w:t xml:space="preserve">Liv, trafikchef kommer. Der skal udarbejdes et endeligt princip for skolens trafikpolitik før vi kan gå i gang med uge 5 (ved godt, vi til mødet er i uge 5, derfor har vi travlt) </w:t>
            </w:r>
          </w:p>
          <w:p w14:paraId="21E6F372" w14:textId="77777777" w:rsidR="008F72A0" w:rsidRDefault="008F72A0" w:rsidP="005721CC">
            <w:pPr>
              <w:pStyle w:val="Default"/>
              <w:spacing w:line="276" w:lineRule="auto"/>
              <w:rPr>
                <w:rFonts w:cs="Times New Roman"/>
                <w:iCs/>
                <w:color w:val="auto"/>
                <w:sz w:val="22"/>
                <w:szCs w:val="22"/>
              </w:rPr>
            </w:pPr>
          </w:p>
          <w:p w14:paraId="675D5E6C" w14:textId="728B8DBE" w:rsidR="00501E8F" w:rsidRPr="008F72A0" w:rsidRDefault="00501E8F" w:rsidP="005721CC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8F72A0">
              <w:rPr>
                <w:rFonts w:cs="Times New Roman"/>
                <w:i/>
                <w:color w:val="auto"/>
                <w:sz w:val="22"/>
                <w:szCs w:val="22"/>
              </w:rPr>
              <w:t>Liv har inviteret sig med til mødet. Vil gerne prøve nyt</w:t>
            </w:r>
            <w:r w:rsidR="008F72A0">
              <w:rPr>
                <w:rFonts w:cs="Times New Roman"/>
                <w:i/>
                <w:color w:val="auto"/>
                <w:sz w:val="22"/>
                <w:szCs w:val="22"/>
              </w:rPr>
              <w:t>, og udvide samarbejdet med Viby Skole</w:t>
            </w:r>
          </w:p>
          <w:p w14:paraId="7ED51D28" w14:textId="77777777" w:rsidR="00501E8F" w:rsidRPr="008F72A0" w:rsidRDefault="00501E8F" w:rsidP="005721CC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8F72A0">
              <w:rPr>
                <w:rFonts w:cs="Times New Roman"/>
                <w:i/>
                <w:color w:val="auto"/>
                <w:sz w:val="22"/>
                <w:szCs w:val="22"/>
              </w:rPr>
              <w:t>Billedkunst kan evt lave skilt til gående. Med pil til lyskryds.</w:t>
            </w:r>
          </w:p>
          <w:p w14:paraId="155D17FD" w14:textId="156D2B99" w:rsidR="00501E8F" w:rsidRPr="008F72A0" w:rsidRDefault="008F72A0" w:rsidP="005721CC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 xml:space="preserve">Der </w:t>
            </w:r>
            <w:r w:rsidR="00501E8F" w:rsidRPr="008F72A0">
              <w:rPr>
                <w:rFonts w:cs="Times New Roman"/>
                <w:i/>
                <w:color w:val="auto"/>
                <w:sz w:val="22"/>
                <w:szCs w:val="22"/>
              </w:rPr>
              <w:t>skal skiftes pære</w:t>
            </w:r>
            <w:r>
              <w:rPr>
                <w:rFonts w:cs="Times New Roman"/>
                <w:i/>
                <w:color w:val="auto"/>
                <w:sz w:val="22"/>
                <w:szCs w:val="22"/>
              </w:rPr>
              <w:t xml:space="preserve"> ved lyskryds</w:t>
            </w:r>
            <w:r w:rsidR="00501E8F" w:rsidRPr="008F72A0">
              <w:rPr>
                <w:rFonts w:cs="Times New Roman"/>
                <w:i/>
                <w:color w:val="auto"/>
                <w:sz w:val="22"/>
                <w:szCs w:val="22"/>
              </w:rPr>
              <w:t xml:space="preserve">. </w:t>
            </w:r>
            <w:r>
              <w:rPr>
                <w:rFonts w:cs="Times New Roman"/>
                <w:i/>
                <w:color w:val="auto"/>
                <w:sz w:val="22"/>
                <w:szCs w:val="22"/>
              </w:rPr>
              <w:t>Katrine</w:t>
            </w:r>
            <w:r w:rsidR="00BC67A8" w:rsidRPr="008F72A0">
              <w:rPr>
                <w:rFonts w:cs="Times New Roman"/>
                <w:i/>
                <w:color w:val="auto"/>
                <w:sz w:val="22"/>
                <w:szCs w:val="22"/>
              </w:rPr>
              <w:t xml:space="preserve"> sende</w:t>
            </w:r>
            <w:r>
              <w:rPr>
                <w:rFonts w:cs="Times New Roman"/>
                <w:i/>
                <w:color w:val="auto"/>
                <w:sz w:val="22"/>
                <w:szCs w:val="22"/>
              </w:rPr>
              <w:t>r</w:t>
            </w:r>
            <w:r w:rsidR="00BC67A8" w:rsidRPr="008F72A0">
              <w:rPr>
                <w:rFonts w:cs="Times New Roman"/>
                <w:i/>
                <w:color w:val="auto"/>
                <w:sz w:val="22"/>
                <w:szCs w:val="22"/>
              </w:rPr>
              <w:t xml:space="preserve"> foto</w:t>
            </w:r>
          </w:p>
          <w:p w14:paraId="40D53733" w14:textId="77777777" w:rsidR="008F72A0" w:rsidRDefault="00BC67A8" w:rsidP="005721CC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8F72A0">
              <w:rPr>
                <w:rFonts w:cs="Times New Roman"/>
                <w:i/>
                <w:color w:val="auto"/>
                <w:sz w:val="22"/>
                <w:szCs w:val="22"/>
              </w:rPr>
              <w:t xml:space="preserve">Lyskryds skifter ikke regelmæssigt, og det gør eleverne forvirrede – de løber over fodgængerfeltet. </w:t>
            </w:r>
          </w:p>
          <w:p w14:paraId="42A615A7" w14:textId="567A7A5D" w:rsidR="00BC67A8" w:rsidRPr="008F72A0" w:rsidRDefault="004A0B7C" w:rsidP="005721CC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8F72A0">
              <w:rPr>
                <w:rFonts w:cs="Times New Roman"/>
                <w:i/>
                <w:color w:val="auto"/>
                <w:sz w:val="22"/>
                <w:szCs w:val="22"/>
              </w:rPr>
              <w:t>Fokus på at børnene går t.h fremfor t.v Kaos på kirkens p-plads</w:t>
            </w:r>
            <w:r w:rsidR="008F72A0">
              <w:rPr>
                <w:rFonts w:cs="Times New Roman"/>
                <w:i/>
                <w:color w:val="auto"/>
                <w:sz w:val="22"/>
                <w:szCs w:val="22"/>
              </w:rPr>
              <w:t>.</w:t>
            </w:r>
            <w:r w:rsidRPr="008F72A0">
              <w:rPr>
                <w:rFonts w:cs="Times New Roman"/>
                <w:i/>
                <w:color w:val="auto"/>
                <w:sz w:val="22"/>
                <w:szCs w:val="22"/>
              </w:rPr>
              <w:t xml:space="preserve"> Liv går videre med det.</w:t>
            </w:r>
          </w:p>
          <w:p w14:paraId="48A9E073" w14:textId="73EA3850" w:rsidR="00BC67A8" w:rsidRPr="008F72A0" w:rsidRDefault="00BC67A8" w:rsidP="005721CC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8F72A0">
              <w:rPr>
                <w:rFonts w:cs="Times New Roman"/>
                <w:i/>
                <w:color w:val="auto"/>
                <w:sz w:val="22"/>
                <w:szCs w:val="22"/>
              </w:rPr>
              <w:t>Skolestartere kunne godt få veste og reflekser, og evt kampagne i uge 43, når det bliver mørkt og</w:t>
            </w:r>
            <w:r w:rsidR="008F72A0">
              <w:rPr>
                <w:rFonts w:cs="Times New Roman"/>
                <w:i/>
                <w:color w:val="auto"/>
                <w:sz w:val="22"/>
                <w:szCs w:val="22"/>
              </w:rPr>
              <w:t xml:space="preserve"> igen i</w:t>
            </w:r>
            <w:r w:rsidRPr="008F72A0">
              <w:rPr>
                <w:rFonts w:cs="Times New Roman"/>
                <w:i/>
                <w:color w:val="auto"/>
                <w:sz w:val="22"/>
                <w:szCs w:val="22"/>
              </w:rPr>
              <w:t xml:space="preserve"> uge 5 skolepatruljer</w:t>
            </w:r>
            <w:r w:rsidR="008F72A0">
              <w:rPr>
                <w:rFonts w:cs="Times New Roman"/>
                <w:i/>
                <w:color w:val="auto"/>
                <w:sz w:val="22"/>
                <w:szCs w:val="22"/>
              </w:rPr>
              <w:t>ne uge</w:t>
            </w:r>
          </w:p>
          <w:p w14:paraId="5BDF383F" w14:textId="77777777" w:rsidR="008F72A0" w:rsidRDefault="00BC67A8" w:rsidP="005721CC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8F72A0">
              <w:rPr>
                <w:rFonts w:cs="Times New Roman"/>
                <w:i/>
                <w:color w:val="auto"/>
                <w:sz w:val="22"/>
                <w:szCs w:val="22"/>
              </w:rPr>
              <w:t>Lave årshjul så det er synligt hvornår der sker noge</w:t>
            </w:r>
            <w:r w:rsidR="008F72A0">
              <w:rPr>
                <w:rFonts w:cs="Times New Roman"/>
                <w:i/>
                <w:color w:val="auto"/>
                <w:sz w:val="22"/>
                <w:szCs w:val="22"/>
              </w:rPr>
              <w:t xml:space="preserve">t. </w:t>
            </w:r>
            <w:r w:rsidR="00570E1C" w:rsidRPr="008F72A0">
              <w:rPr>
                <w:rFonts w:cs="Times New Roman"/>
                <w:i/>
                <w:color w:val="auto"/>
                <w:sz w:val="22"/>
                <w:szCs w:val="22"/>
              </w:rPr>
              <w:t>Uge 5 – fokus på skolepatruljen.</w:t>
            </w:r>
          </w:p>
          <w:p w14:paraId="1B7F9611" w14:textId="3970B415" w:rsidR="00BC67A8" w:rsidRPr="008F72A0" w:rsidRDefault="00570E1C" w:rsidP="005721CC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8F72A0">
              <w:rPr>
                <w:rFonts w:cs="Times New Roman"/>
                <w:i/>
                <w:color w:val="auto"/>
                <w:sz w:val="22"/>
                <w:szCs w:val="22"/>
              </w:rPr>
              <w:t>Fokus på udskoling 12-18 år</w:t>
            </w:r>
            <w:r w:rsidR="008F72A0">
              <w:rPr>
                <w:rFonts w:cs="Times New Roman"/>
                <w:i/>
                <w:color w:val="auto"/>
                <w:sz w:val="22"/>
                <w:szCs w:val="22"/>
              </w:rPr>
              <w:t xml:space="preserve">, der </w:t>
            </w:r>
            <w:r w:rsidRPr="008F72A0">
              <w:rPr>
                <w:rFonts w:cs="Times New Roman"/>
                <w:i/>
                <w:color w:val="auto"/>
                <w:sz w:val="22"/>
                <w:szCs w:val="22"/>
              </w:rPr>
              <w:t>sker rigtig mange ulykker og skader i trafikken</w:t>
            </w:r>
            <w:r w:rsidR="008F72A0">
              <w:rPr>
                <w:rFonts w:cs="Times New Roman"/>
                <w:i/>
                <w:color w:val="auto"/>
                <w:sz w:val="22"/>
                <w:szCs w:val="22"/>
              </w:rPr>
              <w:t xml:space="preserve"> i den aldersgruppe. </w:t>
            </w:r>
            <w:r w:rsidR="008F72A0" w:rsidRPr="008F72A0">
              <w:rPr>
                <w:rFonts w:cs="Times New Roman"/>
                <w:i/>
                <w:color w:val="auto"/>
                <w:sz w:val="22"/>
                <w:szCs w:val="22"/>
              </w:rPr>
              <w:t>Cykelhjelme og alkohol i udskolingen</w:t>
            </w:r>
          </w:p>
          <w:p w14:paraId="4E6A5259" w14:textId="7B8F1BEF" w:rsidR="00BC67A8" w:rsidRPr="008F72A0" w:rsidRDefault="00BC67A8" w:rsidP="005721CC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8F72A0">
              <w:rPr>
                <w:rFonts w:cs="Times New Roman"/>
                <w:i/>
                <w:color w:val="auto"/>
                <w:sz w:val="22"/>
                <w:szCs w:val="22"/>
              </w:rPr>
              <w:t>Gåprøve – skal den genindføres i 0.klasse ?</w:t>
            </w:r>
            <w:r w:rsidR="008F72A0">
              <w:rPr>
                <w:rFonts w:cs="Times New Roman"/>
                <w:i/>
                <w:color w:val="auto"/>
                <w:sz w:val="22"/>
                <w:szCs w:val="22"/>
              </w:rPr>
              <w:t xml:space="preserve"> – LK spørger</w:t>
            </w:r>
          </w:p>
          <w:p w14:paraId="7D985BCA" w14:textId="0DB9031A" w:rsidR="00570E1C" w:rsidRPr="008F72A0" w:rsidRDefault="00570E1C" w:rsidP="005721CC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8F72A0">
              <w:rPr>
                <w:rFonts w:cs="Times New Roman"/>
                <w:i/>
                <w:color w:val="auto"/>
                <w:sz w:val="22"/>
                <w:szCs w:val="22"/>
              </w:rPr>
              <w:t>Cyklistprøve på mellemtrin – forespørgsel på hvordan det fungerer, når vi laver prøve</w:t>
            </w:r>
            <w:r w:rsidR="008F72A0">
              <w:rPr>
                <w:rFonts w:cs="Times New Roman"/>
                <w:i/>
                <w:color w:val="auto"/>
                <w:sz w:val="22"/>
                <w:szCs w:val="22"/>
              </w:rPr>
              <w:t>? – Liv tager kontakt for videndeling</w:t>
            </w:r>
          </w:p>
          <w:p w14:paraId="5DC8CB6A" w14:textId="621EB533" w:rsidR="004A0B7C" w:rsidRPr="008F72A0" w:rsidRDefault="004A0B7C" w:rsidP="005721CC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8F72A0">
              <w:rPr>
                <w:rFonts w:cs="Times New Roman"/>
                <w:i/>
                <w:color w:val="auto"/>
                <w:sz w:val="22"/>
                <w:szCs w:val="22"/>
              </w:rPr>
              <w:t xml:space="preserve">Kontakt til busselskaberne om det er muligt at lave nye ruter. Svømning og ”to sprogs” bussen. </w:t>
            </w:r>
            <w:r w:rsidR="008F72A0">
              <w:rPr>
                <w:rFonts w:cs="Times New Roman"/>
                <w:i/>
                <w:color w:val="auto"/>
                <w:sz w:val="22"/>
                <w:szCs w:val="22"/>
              </w:rPr>
              <w:t>ST tager kontakt</w:t>
            </w:r>
          </w:p>
          <w:p w14:paraId="27DAF84D" w14:textId="7E53C315" w:rsidR="00FC57C5" w:rsidRPr="008F72A0" w:rsidRDefault="00FC57C5" w:rsidP="005721CC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8F72A0">
              <w:rPr>
                <w:rFonts w:cs="Times New Roman"/>
                <w:i/>
                <w:color w:val="auto"/>
                <w:sz w:val="22"/>
                <w:szCs w:val="22"/>
              </w:rPr>
              <w:t>Mandag i uge 8</w:t>
            </w:r>
            <w:r w:rsidR="008F72A0">
              <w:rPr>
                <w:rFonts w:cs="Times New Roman"/>
                <w:i/>
                <w:color w:val="auto"/>
                <w:sz w:val="22"/>
                <w:szCs w:val="22"/>
              </w:rPr>
              <w:t xml:space="preserve"> skal det genopfriskes på Aula</w:t>
            </w:r>
            <w:r w:rsidRPr="008F72A0">
              <w:rPr>
                <w:rFonts w:cs="Times New Roman"/>
                <w:i/>
                <w:color w:val="auto"/>
                <w:sz w:val="22"/>
                <w:szCs w:val="22"/>
              </w:rPr>
              <w:t xml:space="preserve">: </w:t>
            </w:r>
            <w:r w:rsidR="008F72A0">
              <w:rPr>
                <w:rFonts w:cs="Times New Roman"/>
                <w:i/>
                <w:color w:val="auto"/>
                <w:sz w:val="22"/>
                <w:szCs w:val="22"/>
              </w:rPr>
              <w:t>M</w:t>
            </w:r>
            <w:r w:rsidRPr="008F72A0">
              <w:rPr>
                <w:rFonts w:cs="Times New Roman"/>
                <w:i/>
                <w:color w:val="auto"/>
                <w:sz w:val="22"/>
                <w:szCs w:val="22"/>
              </w:rPr>
              <w:t>an kan også parkere på p-pladsen</w:t>
            </w:r>
            <w:r w:rsidR="008F72A0">
              <w:rPr>
                <w:rFonts w:cs="Times New Roman"/>
                <w:i/>
                <w:color w:val="auto"/>
                <w:sz w:val="22"/>
                <w:szCs w:val="22"/>
              </w:rPr>
              <w:t>, hvor der er ”kys og kør”</w:t>
            </w:r>
            <w:r w:rsidRPr="008F72A0">
              <w:rPr>
                <w:rFonts w:cs="Times New Roman"/>
                <w:i/>
                <w:color w:val="auto"/>
                <w:sz w:val="22"/>
                <w:szCs w:val="22"/>
              </w:rPr>
              <w:t>. Gå til højre</w:t>
            </w:r>
            <w:r w:rsidR="008F72A0">
              <w:rPr>
                <w:rFonts w:cs="Times New Roman"/>
                <w:i/>
                <w:color w:val="auto"/>
                <w:sz w:val="22"/>
                <w:szCs w:val="22"/>
              </w:rPr>
              <w:t xml:space="preserve"> (nedad)</w:t>
            </w:r>
            <w:r w:rsidRPr="008F72A0">
              <w:rPr>
                <w:rFonts w:cs="Times New Roman"/>
                <w:i/>
                <w:color w:val="auto"/>
                <w:sz w:val="22"/>
                <w:szCs w:val="22"/>
              </w:rPr>
              <w:t xml:space="preserve">. </w:t>
            </w:r>
          </w:p>
          <w:p w14:paraId="3F591A5B" w14:textId="77777777" w:rsidR="00FC57C5" w:rsidRPr="008F72A0" w:rsidRDefault="00FC57C5" w:rsidP="005721CC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8F72A0">
              <w:rPr>
                <w:rFonts w:cs="Times New Roman"/>
                <w:i/>
                <w:color w:val="auto"/>
                <w:sz w:val="22"/>
                <w:szCs w:val="22"/>
              </w:rPr>
              <w:t xml:space="preserve">Elevrådet – kunne de lave en lille video/film om trafik omkring skolen. </w:t>
            </w:r>
          </w:p>
          <w:p w14:paraId="43E9E762" w14:textId="197D2851" w:rsidR="00FC57C5" w:rsidRPr="00501E8F" w:rsidRDefault="00FC57C5" w:rsidP="005721CC">
            <w:pPr>
              <w:pStyle w:val="Default"/>
              <w:spacing w:line="276" w:lineRule="auto"/>
              <w:rPr>
                <w:rFonts w:cs="Times New Roman"/>
                <w:iCs/>
                <w:color w:val="auto"/>
                <w:sz w:val="22"/>
                <w:szCs w:val="22"/>
              </w:rPr>
            </w:pPr>
            <w:r w:rsidRPr="008F72A0">
              <w:rPr>
                <w:rFonts w:cs="Times New Roman"/>
                <w:i/>
                <w:color w:val="auto"/>
                <w:sz w:val="22"/>
                <w:szCs w:val="22"/>
              </w:rPr>
              <w:lastRenderedPageBreak/>
              <w:t xml:space="preserve">Evt elevcitater i trafikpolitikken. Både fra </w:t>
            </w:r>
            <w:r w:rsidR="008F72A0">
              <w:rPr>
                <w:rFonts w:cs="Times New Roman"/>
                <w:i/>
                <w:color w:val="auto"/>
                <w:sz w:val="22"/>
                <w:szCs w:val="22"/>
              </w:rPr>
              <w:t>indskolings</w:t>
            </w:r>
            <w:r w:rsidRPr="008F72A0">
              <w:rPr>
                <w:rFonts w:cs="Times New Roman"/>
                <w:i/>
                <w:color w:val="auto"/>
                <w:sz w:val="22"/>
                <w:szCs w:val="22"/>
              </w:rPr>
              <w:t>børn og skolepatruljer</w:t>
            </w:r>
            <w:r w:rsidR="006008E2">
              <w:rPr>
                <w:rFonts w:cs="Times New Roman"/>
                <w:iCs/>
                <w:color w:val="auto"/>
                <w:sz w:val="22"/>
                <w:szCs w:val="22"/>
              </w:rPr>
              <w:t xml:space="preserve">. </w:t>
            </w:r>
          </w:p>
        </w:tc>
      </w:tr>
      <w:tr w:rsidR="0049222D" w:rsidRPr="00A67C93" w14:paraId="41E3F9D7" w14:textId="77777777" w:rsidTr="005721CC">
        <w:tc>
          <w:tcPr>
            <w:tcW w:w="1951" w:type="dxa"/>
            <w:tcBorders>
              <w:left w:val="nil"/>
            </w:tcBorders>
            <w:shd w:val="clear" w:color="auto" w:fill="auto"/>
          </w:tcPr>
          <w:p w14:paraId="63D439AC" w14:textId="77777777" w:rsidR="0049222D" w:rsidRDefault="0049222D" w:rsidP="004922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Høringssvar på ”Kvalitetsrapporten”</w:t>
            </w:r>
          </w:p>
          <w:p w14:paraId="5FB5644F" w14:textId="77777777" w:rsidR="0049222D" w:rsidRDefault="0049222D" w:rsidP="005721CC">
            <w:pPr>
              <w:pStyle w:val="Default"/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  <w:tcBorders>
              <w:right w:val="nil"/>
            </w:tcBorders>
            <w:shd w:val="clear" w:color="auto" w:fill="auto"/>
          </w:tcPr>
          <w:p w14:paraId="4CD608F5" w14:textId="77777777" w:rsidR="0049222D" w:rsidRPr="008A6E99" w:rsidRDefault="0049222D" w:rsidP="005721CC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Drøftelses- og beslutningspunkt (Dorte og Gitte)</w:t>
            </w:r>
          </w:p>
          <w:p w14:paraId="4A228C2D" w14:textId="77777777" w:rsidR="0049222D" w:rsidRDefault="0049222D" w:rsidP="005721CC">
            <w:pPr>
              <w:pStyle w:val="Default"/>
              <w:spacing w:line="276" w:lineRule="auto"/>
              <w:rPr>
                <w:rFonts w:cs="Times New Roman"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iCs/>
                <w:color w:val="auto"/>
                <w:sz w:val="22"/>
                <w:szCs w:val="22"/>
              </w:rPr>
              <w:t xml:space="preserve">Dorte har pr. 13. januar sendt nedenstående materiale til alle, som skal gennemlæses inden mødet, da vi senest 31. januar skal have lavet et høringssvar. </w:t>
            </w:r>
          </w:p>
          <w:p w14:paraId="2A6866C7" w14:textId="77777777" w:rsidR="0049222D" w:rsidRDefault="0049222D" w:rsidP="005721CC">
            <w:pPr>
              <w:pStyle w:val="Default"/>
              <w:spacing w:line="276" w:lineRule="auto"/>
              <w:rPr>
                <w:rFonts w:cs="Times New Roman"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iCs/>
                <w:color w:val="auto"/>
                <w:sz w:val="22"/>
                <w:szCs w:val="22"/>
              </w:rPr>
              <w:t>- Høringsbrev</w:t>
            </w:r>
          </w:p>
          <w:p w14:paraId="023B9E43" w14:textId="77777777" w:rsidR="0049222D" w:rsidRDefault="0049222D" w:rsidP="005721CC">
            <w:pPr>
              <w:pStyle w:val="Default"/>
              <w:spacing w:line="276" w:lineRule="auto"/>
              <w:rPr>
                <w:rFonts w:cs="Times New Roman"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iCs/>
                <w:color w:val="auto"/>
                <w:sz w:val="22"/>
                <w:szCs w:val="22"/>
              </w:rPr>
              <w:t>- Udkast til kvalitetsrapport på 6-18 års området</w:t>
            </w:r>
          </w:p>
          <w:p w14:paraId="44332C22" w14:textId="67721FBB" w:rsidR="0049222D" w:rsidRDefault="0049222D" w:rsidP="005721CC">
            <w:pPr>
              <w:pStyle w:val="Default"/>
              <w:spacing w:line="276" w:lineRule="auto"/>
              <w:rPr>
                <w:rFonts w:cs="Times New Roman"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iCs/>
                <w:color w:val="auto"/>
                <w:sz w:val="22"/>
                <w:szCs w:val="22"/>
              </w:rPr>
              <w:t xml:space="preserve">- Bilag: Obligatoriske oplysninger i kvalitetsrapporten </w:t>
            </w:r>
          </w:p>
          <w:p w14:paraId="20383C07" w14:textId="0312EBAE" w:rsidR="00CF2858" w:rsidRDefault="00CF2858" w:rsidP="005721CC">
            <w:pPr>
              <w:pStyle w:val="Default"/>
              <w:spacing w:line="276" w:lineRule="auto"/>
              <w:rPr>
                <w:rFonts w:cs="Times New Roman"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iCs/>
                <w:color w:val="auto"/>
                <w:sz w:val="22"/>
                <w:szCs w:val="22"/>
              </w:rPr>
              <w:t xml:space="preserve">Skal vi tage udgangspunkt i læringsmiljøer, fravær, </w:t>
            </w:r>
          </w:p>
          <w:p w14:paraId="2EED2178" w14:textId="77777777" w:rsidR="0049222D" w:rsidRDefault="0049222D" w:rsidP="005721CC">
            <w:pPr>
              <w:pStyle w:val="Default"/>
              <w:spacing w:line="276" w:lineRule="auto"/>
              <w:rPr>
                <w:rFonts w:cs="Times New Roman"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iCs/>
                <w:color w:val="auto"/>
                <w:sz w:val="22"/>
                <w:szCs w:val="22"/>
              </w:rPr>
              <w:t xml:space="preserve">Dorte efterlyser endvidere medlemmer af skolebestyrelsen, som allerede nu kan indtræde i en arbejdsgruppe til at få lavet et udkast – hvem kan?? </w:t>
            </w:r>
          </w:p>
          <w:p w14:paraId="3039FA44" w14:textId="77777777" w:rsidR="00886E27" w:rsidRDefault="00886E27" w:rsidP="005721CC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8F72A0">
              <w:rPr>
                <w:rFonts w:cs="Times New Roman"/>
                <w:i/>
                <w:color w:val="auto"/>
                <w:sz w:val="22"/>
                <w:szCs w:val="22"/>
              </w:rPr>
              <w:t xml:space="preserve">Blandet snak om indsatserne og hvem der bestemmer dem? Kan man forestille sig at skolen selv vælger </w:t>
            </w:r>
            <w:r w:rsidR="008F72A0">
              <w:rPr>
                <w:rFonts w:cs="Times New Roman"/>
                <w:i/>
                <w:color w:val="auto"/>
                <w:sz w:val="22"/>
                <w:szCs w:val="22"/>
              </w:rPr>
              <w:t>nogle.</w:t>
            </w:r>
          </w:p>
          <w:p w14:paraId="4BAE2361" w14:textId="77777777" w:rsidR="008F72A0" w:rsidRDefault="008F72A0" w:rsidP="00042A42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For kort svarfrist</w:t>
            </w:r>
          </w:p>
          <w:p w14:paraId="3EF43B05" w14:textId="77777777" w:rsidR="008F72A0" w:rsidRDefault="008F72A0" w:rsidP="00042A42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Kommunika</w:t>
            </w:r>
            <w:r w:rsidR="00042A42">
              <w:rPr>
                <w:rFonts w:cs="Times New Roman"/>
                <w:i/>
                <w:color w:val="auto"/>
                <w:sz w:val="22"/>
                <w:szCs w:val="22"/>
              </w:rPr>
              <w:t>t</w:t>
            </w:r>
            <w:r>
              <w:rPr>
                <w:rFonts w:cs="Times New Roman"/>
                <w:i/>
                <w:color w:val="auto"/>
                <w:sz w:val="22"/>
                <w:szCs w:val="22"/>
              </w:rPr>
              <w:t>ionen efterlever ikke kommun</w:t>
            </w:r>
            <w:r w:rsidR="00042A42">
              <w:rPr>
                <w:rFonts w:cs="Times New Roman"/>
                <w:i/>
                <w:color w:val="auto"/>
                <w:sz w:val="22"/>
                <w:szCs w:val="22"/>
              </w:rPr>
              <w:t>en</w:t>
            </w:r>
            <w:r>
              <w:rPr>
                <w:rFonts w:cs="Times New Roman"/>
                <w:i/>
                <w:color w:val="auto"/>
                <w:sz w:val="22"/>
                <w:szCs w:val="22"/>
              </w:rPr>
              <w:t>s egen strategi</w:t>
            </w:r>
            <w:r w:rsidR="00042A42">
              <w:rPr>
                <w:rFonts w:cs="Times New Roman"/>
                <w:i/>
                <w:color w:val="auto"/>
                <w:sz w:val="22"/>
                <w:szCs w:val="22"/>
              </w:rPr>
              <w:t>, svært at gennemskue for bestyrelsesmedlemmerne</w:t>
            </w:r>
          </w:p>
          <w:p w14:paraId="5499AD71" w14:textId="77777777" w:rsidR="00042A42" w:rsidRDefault="00042A42" w:rsidP="00042A42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Hvordan vil de konkludere ud fra 46 skoler?</w:t>
            </w:r>
          </w:p>
          <w:p w14:paraId="7A30EC3E" w14:textId="19C0AED6" w:rsidR="00042A42" w:rsidRPr="008F72A0" w:rsidRDefault="00042A42" w:rsidP="00042A42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DMJ udarbejder et udkast</w:t>
            </w:r>
          </w:p>
        </w:tc>
      </w:tr>
      <w:tr w:rsidR="0049222D" w:rsidRPr="00A67C93" w14:paraId="5DAE3F5C" w14:textId="77777777" w:rsidTr="005721CC">
        <w:tc>
          <w:tcPr>
            <w:tcW w:w="1951" w:type="dxa"/>
            <w:tcBorders>
              <w:left w:val="nil"/>
            </w:tcBorders>
            <w:shd w:val="clear" w:color="auto" w:fill="auto"/>
          </w:tcPr>
          <w:p w14:paraId="61F4758F" w14:textId="77777777" w:rsidR="0049222D" w:rsidRDefault="0049222D" w:rsidP="005721CC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Budget</w:t>
            </w:r>
          </w:p>
        </w:tc>
        <w:tc>
          <w:tcPr>
            <w:tcW w:w="6521" w:type="dxa"/>
            <w:tcBorders>
              <w:right w:val="nil"/>
            </w:tcBorders>
            <w:shd w:val="clear" w:color="auto" w:fill="auto"/>
          </w:tcPr>
          <w:p w14:paraId="7A4EE196" w14:textId="77777777" w:rsidR="0049222D" w:rsidRDefault="0049222D" w:rsidP="005721CC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Orientering (Peter)</w:t>
            </w:r>
          </w:p>
          <w:p w14:paraId="4AB40960" w14:textId="77777777" w:rsidR="0049222D" w:rsidRDefault="0049222D" w:rsidP="005721CC">
            <w:pPr>
              <w:pStyle w:val="Default"/>
              <w:spacing w:line="276" w:lineRule="auto"/>
              <w:rPr>
                <w:rFonts w:cs="Times New Roman"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iCs/>
                <w:color w:val="auto"/>
                <w:sz w:val="22"/>
                <w:szCs w:val="22"/>
              </w:rPr>
              <w:t>Vi ved ikke, om vi kan gennemføre dette punkt. Peter skal til orientering</w:t>
            </w:r>
            <w:r w:rsidR="006008E2">
              <w:rPr>
                <w:rFonts w:cs="Times New Roman"/>
                <w:iCs/>
                <w:color w:val="auto"/>
                <w:sz w:val="22"/>
                <w:szCs w:val="22"/>
              </w:rPr>
              <w:t>s</w:t>
            </w:r>
            <w:r>
              <w:rPr>
                <w:rFonts w:cs="Times New Roman"/>
                <w:iCs/>
                <w:color w:val="auto"/>
                <w:sz w:val="22"/>
                <w:szCs w:val="22"/>
              </w:rPr>
              <w:t xml:space="preserve">møde omkring kommunens nye ”Tildelingsmodel” samme dag som bestyrelsesmødet, hvilket jo selvfølgelig gør det svært at være ordentlig forberedt til møde et par timer efter. </w:t>
            </w:r>
          </w:p>
          <w:p w14:paraId="162DDE93" w14:textId="786EEA90" w:rsidR="006008E2" w:rsidRPr="00042A42" w:rsidRDefault="006008E2" w:rsidP="005721CC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042A42">
              <w:rPr>
                <w:rFonts w:cs="Times New Roman"/>
                <w:i/>
                <w:color w:val="auto"/>
                <w:sz w:val="22"/>
                <w:szCs w:val="22"/>
              </w:rPr>
              <w:t>Peter orienterer. Særligt år i forhold til budget</w:t>
            </w:r>
            <w:r w:rsidR="00042A42">
              <w:rPr>
                <w:rFonts w:cs="Times New Roman"/>
                <w:i/>
                <w:color w:val="auto"/>
                <w:sz w:val="22"/>
                <w:szCs w:val="22"/>
              </w:rPr>
              <w:t xml:space="preserve"> sker der nye ting</w:t>
            </w:r>
            <w:r w:rsidRPr="00042A42">
              <w:rPr>
                <w:rFonts w:cs="Times New Roman"/>
                <w:i/>
                <w:color w:val="auto"/>
                <w:sz w:val="22"/>
                <w:szCs w:val="22"/>
              </w:rPr>
              <w:t xml:space="preserve">. Ny økonomi model. Ændret tildeling til almenområdet, </w:t>
            </w:r>
            <w:r w:rsidR="00042A42">
              <w:rPr>
                <w:rFonts w:cs="Times New Roman"/>
                <w:i/>
                <w:color w:val="auto"/>
                <w:sz w:val="22"/>
                <w:szCs w:val="22"/>
              </w:rPr>
              <w:t>og specialområdet. O</w:t>
            </w:r>
            <w:r w:rsidR="00A0279F" w:rsidRPr="00042A42">
              <w:rPr>
                <w:rFonts w:cs="Times New Roman"/>
                <w:i/>
                <w:color w:val="auto"/>
                <w:sz w:val="22"/>
                <w:szCs w:val="22"/>
              </w:rPr>
              <w:t xml:space="preserve">mkring uge 9 bliver budgettet meldt ud. Almenområdet, </w:t>
            </w:r>
            <w:r w:rsidR="00042A42">
              <w:rPr>
                <w:rFonts w:cs="Times New Roman"/>
                <w:i/>
                <w:color w:val="auto"/>
                <w:sz w:val="22"/>
                <w:szCs w:val="22"/>
              </w:rPr>
              <w:t xml:space="preserve">ændres til </w:t>
            </w:r>
            <w:r w:rsidR="00A0279F" w:rsidRPr="00042A42">
              <w:rPr>
                <w:rFonts w:cs="Times New Roman"/>
                <w:i/>
                <w:color w:val="auto"/>
                <w:sz w:val="22"/>
                <w:szCs w:val="22"/>
              </w:rPr>
              <w:t xml:space="preserve">antal klasser og antal elever </w:t>
            </w:r>
            <w:r w:rsidR="00566BDE">
              <w:rPr>
                <w:rFonts w:cs="Times New Roman"/>
                <w:i/>
                <w:color w:val="auto"/>
                <w:sz w:val="22"/>
                <w:szCs w:val="22"/>
              </w:rPr>
              <w:t>(</w:t>
            </w:r>
            <w:r w:rsidR="00A0279F" w:rsidRPr="00042A42">
              <w:rPr>
                <w:rFonts w:cs="Times New Roman"/>
                <w:i/>
                <w:color w:val="auto"/>
                <w:sz w:val="22"/>
                <w:szCs w:val="22"/>
              </w:rPr>
              <w:t>over 14 børn</w:t>
            </w:r>
            <w:r w:rsidR="00042A42">
              <w:rPr>
                <w:rFonts w:cs="Times New Roman"/>
                <w:i/>
                <w:color w:val="auto"/>
                <w:sz w:val="22"/>
                <w:szCs w:val="22"/>
              </w:rPr>
              <w:t xml:space="preserve">) </w:t>
            </w:r>
            <w:r w:rsidR="00A0279F" w:rsidRPr="00042A42">
              <w:rPr>
                <w:rFonts w:cs="Times New Roman"/>
                <w:i/>
                <w:color w:val="auto"/>
                <w:sz w:val="22"/>
                <w:szCs w:val="22"/>
              </w:rPr>
              <w:t>og specialområdet</w:t>
            </w:r>
            <w:r w:rsidRPr="00042A42">
              <w:rPr>
                <w:rFonts w:cs="Times New Roman"/>
                <w:i/>
                <w:color w:val="auto"/>
                <w:sz w:val="22"/>
                <w:szCs w:val="22"/>
              </w:rPr>
              <w:t xml:space="preserve"> </w:t>
            </w:r>
            <w:r w:rsidR="00042A42">
              <w:rPr>
                <w:rFonts w:cs="Times New Roman"/>
                <w:i/>
                <w:color w:val="auto"/>
                <w:sz w:val="22"/>
                <w:szCs w:val="22"/>
              </w:rPr>
              <w:t>(ny fordelingsmodel)</w:t>
            </w:r>
          </w:p>
          <w:p w14:paraId="3F313440" w14:textId="64DAF673" w:rsidR="00AF5152" w:rsidRPr="001D15E6" w:rsidRDefault="00AF5152" w:rsidP="005721CC">
            <w:pPr>
              <w:pStyle w:val="Default"/>
              <w:spacing w:line="276" w:lineRule="auto"/>
              <w:rPr>
                <w:rFonts w:cs="Times New Roman"/>
                <w:iCs/>
                <w:color w:val="auto"/>
                <w:sz w:val="22"/>
                <w:szCs w:val="22"/>
              </w:rPr>
            </w:pPr>
            <w:r w:rsidRPr="00042A42">
              <w:rPr>
                <w:rFonts w:cs="Times New Roman"/>
                <w:i/>
                <w:color w:val="auto"/>
                <w:sz w:val="22"/>
                <w:szCs w:val="22"/>
              </w:rPr>
              <w:t>Aftale med Aarhus lærerforening om lavere timetal til undervisere der også betyder</w:t>
            </w:r>
            <w:r w:rsidR="00042A42">
              <w:rPr>
                <w:rFonts w:cs="Times New Roman"/>
                <w:i/>
                <w:color w:val="auto"/>
                <w:sz w:val="22"/>
                <w:szCs w:val="22"/>
              </w:rPr>
              <w:t>, at der skal laves nogle ændringer</w:t>
            </w:r>
            <w:r w:rsidRPr="00042A42">
              <w:rPr>
                <w:rFonts w:cs="Times New Roman"/>
                <w:i/>
                <w:color w:val="auto"/>
                <w:sz w:val="22"/>
                <w:szCs w:val="22"/>
              </w:rPr>
              <w:t>.</w:t>
            </w:r>
            <w:r>
              <w:rPr>
                <w:rFonts w:cs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49222D" w:rsidRPr="00A67C93" w14:paraId="31A748DA" w14:textId="77777777" w:rsidTr="005721CC">
        <w:tc>
          <w:tcPr>
            <w:tcW w:w="1951" w:type="dxa"/>
            <w:tcBorders>
              <w:left w:val="nil"/>
            </w:tcBorders>
            <w:shd w:val="clear" w:color="auto" w:fill="auto"/>
          </w:tcPr>
          <w:p w14:paraId="00C18A89" w14:textId="77777777" w:rsidR="0049222D" w:rsidRDefault="0049222D" w:rsidP="005721CC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6. Orientering </w:t>
            </w:r>
          </w:p>
          <w:p w14:paraId="1BEC62A5" w14:textId="77777777" w:rsidR="0049222D" w:rsidRDefault="0049222D" w:rsidP="005721CC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fra ledelsen</w:t>
            </w:r>
          </w:p>
          <w:p w14:paraId="5691023F" w14:textId="77777777" w:rsidR="0049222D" w:rsidRDefault="0049222D" w:rsidP="005721CC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6521" w:type="dxa"/>
            <w:tcBorders>
              <w:right w:val="nil"/>
            </w:tcBorders>
            <w:shd w:val="clear" w:color="auto" w:fill="auto"/>
          </w:tcPr>
          <w:p w14:paraId="141019F9" w14:textId="77777777" w:rsidR="0049222D" w:rsidRDefault="0049222D" w:rsidP="005721CC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Orienteringspunkt (Dorte)</w:t>
            </w:r>
          </w:p>
          <w:p w14:paraId="4593ECF0" w14:textId="2429D9A3" w:rsidR="0049222D" w:rsidRDefault="00EF739A" w:rsidP="005721CC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 xml:space="preserve">Terminsprøver er forløbet som de skulle. </w:t>
            </w:r>
          </w:p>
          <w:p w14:paraId="40C3D52B" w14:textId="63A53452" w:rsidR="00EF739A" w:rsidRDefault="00EF739A" w:rsidP="005721CC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Pæd.lørdag for SFO på lørdag d. 1. feb</w:t>
            </w:r>
            <w:r w:rsidR="00042A42">
              <w:rPr>
                <w:rFonts w:cs="Times New Roman"/>
                <w:i/>
                <w:color w:val="auto"/>
                <w:sz w:val="22"/>
                <w:szCs w:val="22"/>
              </w:rPr>
              <w:t>. Pæd.lørdag for øvrig undervisning-spersonale er lørdag d. 21. marts</w:t>
            </w:r>
          </w:p>
          <w:p w14:paraId="48C1109E" w14:textId="258D58D3" w:rsidR="00EF739A" w:rsidRPr="00406571" w:rsidRDefault="00EF739A" w:rsidP="005721CC">
            <w:pPr>
              <w:pStyle w:val="Default"/>
              <w:spacing w:line="276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Sammenkøring af SFO´er i ferierne ( Højvang og Vestergaard) – fungerer godt</w:t>
            </w:r>
            <w:r w:rsidR="00042A42">
              <w:rPr>
                <w:rFonts w:cs="Times New Roman"/>
                <w:i/>
                <w:color w:val="auto"/>
                <w:sz w:val="22"/>
                <w:szCs w:val="22"/>
              </w:rPr>
              <w:t>, og det arbejdes der videre med</w:t>
            </w:r>
          </w:p>
        </w:tc>
      </w:tr>
      <w:tr w:rsidR="0049222D" w:rsidRPr="00A67C93" w14:paraId="438D6B99" w14:textId="77777777" w:rsidTr="005721CC">
        <w:tc>
          <w:tcPr>
            <w:tcW w:w="1951" w:type="dxa"/>
            <w:tcBorders>
              <w:left w:val="nil"/>
            </w:tcBorders>
            <w:shd w:val="clear" w:color="auto" w:fill="auto"/>
          </w:tcPr>
          <w:p w14:paraId="79A2A9A9" w14:textId="77777777" w:rsidR="0049222D" w:rsidRDefault="0049222D" w:rsidP="005721CC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 Evt</w:t>
            </w:r>
          </w:p>
          <w:p w14:paraId="7053A9C2" w14:textId="77777777" w:rsidR="0049222D" w:rsidRDefault="0049222D" w:rsidP="005721CC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6521" w:type="dxa"/>
            <w:tcBorders>
              <w:right w:val="nil"/>
            </w:tcBorders>
            <w:shd w:val="clear" w:color="auto" w:fill="auto"/>
          </w:tcPr>
          <w:p w14:paraId="54A470EF" w14:textId="77777777" w:rsidR="0049222D" w:rsidRPr="00046EF3" w:rsidRDefault="0049222D" w:rsidP="005721CC">
            <w:pPr>
              <w:pStyle w:val="Default"/>
              <w:spacing w:line="276" w:lineRule="auto"/>
              <w:rPr>
                <w:rFonts w:cs="Times New Roman"/>
                <w:iCs/>
                <w:color w:val="auto"/>
                <w:sz w:val="22"/>
                <w:szCs w:val="22"/>
              </w:rPr>
            </w:pPr>
          </w:p>
        </w:tc>
      </w:tr>
    </w:tbl>
    <w:p w14:paraId="2365A034" w14:textId="77777777" w:rsidR="0049222D" w:rsidRPr="00467508" w:rsidRDefault="0049222D" w:rsidP="0049222D">
      <w:pPr>
        <w:spacing w:line="276" w:lineRule="auto"/>
        <w:ind w:left="720"/>
      </w:pPr>
    </w:p>
    <w:p w14:paraId="0CBFB9A5" w14:textId="77777777" w:rsidR="00753402" w:rsidRDefault="00753402"/>
    <w:sectPr w:rsidR="00753402" w:rsidSect="009C6BC4">
      <w:headerReference w:type="default" r:id="rId10"/>
      <w:headerReference w:type="first" r:id="rId11"/>
      <w:pgSz w:w="11907" w:h="16840" w:code="9"/>
      <w:pgMar w:top="2393" w:right="3385" w:bottom="1258" w:left="136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D7FF6" w14:textId="77777777" w:rsidR="005D0272" w:rsidRDefault="005D0272">
      <w:pPr>
        <w:spacing w:line="240" w:lineRule="auto"/>
      </w:pPr>
      <w:r>
        <w:separator/>
      </w:r>
    </w:p>
  </w:endnote>
  <w:endnote w:type="continuationSeparator" w:id="0">
    <w:p w14:paraId="6D7CFE68" w14:textId="77777777" w:rsidR="005D0272" w:rsidRDefault="005D0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CDD4" w14:textId="77777777" w:rsidR="005D0272" w:rsidRDefault="005D0272">
      <w:pPr>
        <w:spacing w:line="240" w:lineRule="auto"/>
      </w:pPr>
      <w:r>
        <w:separator/>
      </w:r>
    </w:p>
  </w:footnote>
  <w:footnote w:type="continuationSeparator" w:id="0">
    <w:p w14:paraId="04FE81FA" w14:textId="77777777" w:rsidR="005D0272" w:rsidRDefault="005D02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35B3" w14:textId="77777777" w:rsidR="00351640" w:rsidRPr="0014654B" w:rsidRDefault="0049222D" w:rsidP="0014654B">
    <w:pPr>
      <w:framePr w:w="2495" w:h="1215" w:hSpace="181" w:wrap="around" w:vAnchor="page" w:hAnchor="page" w:x="9161" w:y="234"/>
      <w:rPr>
        <w:lang w:val="en-US"/>
      </w:rPr>
    </w:pPr>
    <w:r w:rsidRPr="0014654B">
      <w:rPr>
        <w:lang w:val="en-US"/>
      </w:rPr>
      <w:t xml:space="preserve">    </w:t>
    </w:r>
  </w:p>
  <w:p w14:paraId="7163E77F" w14:textId="77777777" w:rsidR="00351640" w:rsidRPr="0014654B" w:rsidRDefault="0049222D" w:rsidP="0014654B">
    <w:pPr>
      <w:framePr w:w="2495" w:h="1215" w:hSpace="181" w:wrap="around" w:vAnchor="page" w:hAnchor="page" w:x="9161" w:y="234"/>
      <w:rPr>
        <w:rFonts w:ascii="Arial Narrow" w:hAnsi="Arial Narrow" w:cs="Arial"/>
        <w:b/>
        <w:kern w:val="26"/>
        <w:sz w:val="22"/>
        <w:szCs w:val="22"/>
        <w:lang w:val="en-US"/>
      </w:rPr>
    </w:pPr>
    <w:r w:rsidRPr="0014654B">
      <w:rPr>
        <w:rFonts w:ascii="Arial Narrow" w:hAnsi="Arial Narrow" w:cs="Arial"/>
        <w:b/>
        <w:kern w:val="26"/>
        <w:sz w:val="22"/>
        <w:szCs w:val="22"/>
        <w:lang w:val="en-US"/>
      </w:rPr>
      <w:t>Viby Skole</w:t>
    </w:r>
  </w:p>
  <w:p w14:paraId="20B4DA51" w14:textId="77777777" w:rsidR="00351640" w:rsidRPr="00B02C10" w:rsidRDefault="00CE100C" w:rsidP="0014654B">
    <w:pPr>
      <w:framePr w:w="2495" w:h="1215" w:hSpace="181" w:wrap="around" w:vAnchor="page" w:hAnchor="page" w:x="9161" w:y="234"/>
      <w:rPr>
        <w:rFonts w:ascii="Arial Narrow" w:hAnsi="Arial Narrow" w:cs="Arial"/>
        <w:kern w:val="26"/>
        <w:szCs w:val="20"/>
        <w:lang w:val="en-US"/>
      </w:rPr>
    </w:pPr>
    <w:hyperlink r:id="rId1" w:history="1">
      <w:r w:rsidR="0049222D" w:rsidRPr="00B02C10">
        <w:rPr>
          <w:rStyle w:val="Hyperlink"/>
          <w:rFonts w:ascii="Arial Narrow" w:hAnsi="Arial Narrow" w:cs="Arial"/>
          <w:kern w:val="26"/>
          <w:szCs w:val="20"/>
          <w:lang w:val="en-US"/>
        </w:rPr>
        <w:t>www.viby-skole.dk</w:t>
      </w:r>
    </w:hyperlink>
  </w:p>
  <w:p w14:paraId="55280D8C" w14:textId="77777777" w:rsidR="00351640" w:rsidRPr="0014654B" w:rsidRDefault="00CE100C" w:rsidP="0014654B">
    <w:pPr>
      <w:framePr w:w="2495" w:h="1215" w:hSpace="181" w:wrap="around" w:vAnchor="page" w:hAnchor="page" w:x="9161" w:y="234"/>
      <w:rPr>
        <w:rFonts w:ascii="Arial Narrow" w:hAnsi="Arial Narrow" w:cs="Arial"/>
        <w:kern w:val="26"/>
        <w:szCs w:val="20"/>
        <w:lang w:val="en-US"/>
      </w:rPr>
    </w:pPr>
  </w:p>
  <w:p w14:paraId="7C9C8F91" w14:textId="77777777" w:rsidR="00351640" w:rsidRPr="0014654B" w:rsidRDefault="00CE100C" w:rsidP="0014654B">
    <w:pPr>
      <w:framePr w:w="2495" w:h="1215" w:hSpace="181" w:wrap="around" w:vAnchor="page" w:hAnchor="page" w:x="9161" w:y="234"/>
      <w:rPr>
        <w:lang w:val="en-US"/>
      </w:rPr>
    </w:pPr>
  </w:p>
  <w:p w14:paraId="1D3CBA78" w14:textId="77777777" w:rsidR="00351640" w:rsidRPr="0014654B" w:rsidRDefault="00CE100C" w:rsidP="0014654B">
    <w:pPr>
      <w:framePr w:w="2495" w:h="1215" w:hSpace="181" w:wrap="around" w:vAnchor="page" w:hAnchor="page" w:x="9161" w:y="234"/>
      <w:rPr>
        <w:lang w:val="en-US"/>
      </w:rPr>
    </w:pPr>
  </w:p>
  <w:p w14:paraId="3DCA4CC2" w14:textId="77777777" w:rsidR="00351640" w:rsidRPr="0014654B" w:rsidRDefault="00CE100C" w:rsidP="0014654B">
    <w:pPr>
      <w:framePr w:w="2495" w:h="1215" w:hSpace="181" w:wrap="around" w:vAnchor="page" w:hAnchor="page" w:x="9161" w:y="234"/>
      <w:rPr>
        <w:lang w:val="en-US"/>
      </w:rPr>
    </w:pPr>
  </w:p>
  <w:p w14:paraId="14EF8D0A" w14:textId="77777777" w:rsidR="00351640" w:rsidRPr="0014654B" w:rsidRDefault="00CE100C" w:rsidP="0014654B">
    <w:pPr>
      <w:framePr w:w="2495" w:h="1215" w:hSpace="181" w:wrap="around" w:vAnchor="page" w:hAnchor="page" w:x="9161" w:y="234"/>
      <w:rPr>
        <w:lang w:val="en-US"/>
      </w:rPr>
    </w:pPr>
  </w:p>
  <w:p w14:paraId="450274F3" w14:textId="77777777" w:rsidR="00351640" w:rsidRPr="0014654B" w:rsidRDefault="00CE100C" w:rsidP="0014654B">
    <w:pPr>
      <w:framePr w:w="2495" w:h="1215" w:hSpace="181" w:wrap="around" w:vAnchor="page" w:hAnchor="page" w:x="9161" w:y="234"/>
      <w:rPr>
        <w:lang w:val="en-US"/>
      </w:rPr>
    </w:pPr>
  </w:p>
  <w:p w14:paraId="0A4D7096" w14:textId="77777777" w:rsidR="00351640" w:rsidRPr="0014654B" w:rsidRDefault="0049222D">
    <w:pPr>
      <w:pStyle w:val="Sidehoved"/>
      <w:rPr>
        <w:lang w:val="en-US"/>
      </w:rPr>
    </w:pPr>
    <w:r w:rsidRPr="0014654B">
      <w:rPr>
        <w:lang w:val="en-US"/>
      </w:rPr>
      <w:tab/>
    </w:r>
    <w:r w:rsidRPr="0014654B">
      <w:rPr>
        <w:lang w:val="en-US"/>
      </w:rPr>
      <w:tab/>
    </w:r>
  </w:p>
  <w:p w14:paraId="57E4E9F5" w14:textId="77777777" w:rsidR="00351640" w:rsidRPr="0014654B" w:rsidRDefault="0049222D">
    <w:pPr>
      <w:pStyle w:val="Sidehoved"/>
      <w:rPr>
        <w:lang w:val="en-US"/>
      </w:rPr>
    </w:pPr>
    <w:r w:rsidRPr="0014654B">
      <w:rPr>
        <w:lang w:val="en-US"/>
      </w:rPr>
      <w:tab/>
    </w:r>
    <w:r w:rsidRPr="0014654B"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11B1A" w14:textId="77777777" w:rsidR="00351640" w:rsidRPr="0048237D" w:rsidRDefault="0049222D" w:rsidP="001130F5">
    <w:pPr>
      <w:framePr w:w="1401" w:h="511" w:hSpace="181" w:wrap="around" w:vAnchor="page" w:hAnchor="page" w:x="10008" w:y="3294"/>
      <w:rPr>
        <w:rFonts w:ascii="Arial" w:hAnsi="Arial" w:cs="Arial"/>
        <w:b/>
        <w:szCs w:val="20"/>
      </w:rPr>
    </w:pPr>
    <w:r>
      <w:rPr>
        <w:rFonts w:ascii="Arial" w:hAnsi="Arial" w:cs="Arial"/>
        <w:b/>
        <w:szCs w:val="20"/>
      </w:rPr>
      <w:t>Viby Skole</w:t>
    </w:r>
  </w:p>
  <w:p w14:paraId="7E2971E2" w14:textId="77777777" w:rsidR="00351640" w:rsidRDefault="00CE100C" w:rsidP="001130F5">
    <w:pPr>
      <w:framePr w:w="1401" w:h="511" w:hSpace="181" w:wrap="around" w:vAnchor="page" w:hAnchor="page" w:x="10008" w:y="3294"/>
    </w:pPr>
  </w:p>
  <w:p w14:paraId="1702E935" w14:textId="77777777" w:rsidR="00351640" w:rsidRDefault="00CE100C" w:rsidP="001130F5">
    <w:pPr>
      <w:framePr w:w="1401" w:h="511" w:hSpace="181" w:wrap="around" w:vAnchor="page" w:hAnchor="page" w:x="10008" w:y="3294"/>
    </w:pPr>
  </w:p>
  <w:p w14:paraId="65B964B4" w14:textId="77777777" w:rsidR="00351640" w:rsidRDefault="00CE100C" w:rsidP="001130F5">
    <w:pPr>
      <w:framePr w:w="1401" w:h="511" w:hSpace="181" w:wrap="around" w:vAnchor="page" w:hAnchor="page" w:x="10008" w:y="3294"/>
    </w:pPr>
  </w:p>
  <w:p w14:paraId="14592E0D" w14:textId="77777777" w:rsidR="00351640" w:rsidRDefault="00CE100C" w:rsidP="001130F5">
    <w:pPr>
      <w:framePr w:w="1401" w:h="511" w:hSpace="181" w:wrap="around" w:vAnchor="page" w:hAnchor="page" w:x="10008" w:y="3294"/>
    </w:pPr>
  </w:p>
  <w:p w14:paraId="3C486856" w14:textId="77777777" w:rsidR="00351640" w:rsidRDefault="00CE100C" w:rsidP="001130F5">
    <w:pPr>
      <w:framePr w:w="1401" w:h="511" w:hSpace="181" w:wrap="around" w:vAnchor="page" w:hAnchor="page" w:x="10008" w:y="3294"/>
    </w:pPr>
  </w:p>
  <w:tbl>
    <w:tblPr>
      <w:tblW w:w="10428" w:type="dxa"/>
      <w:tblLook w:val="01E0" w:firstRow="1" w:lastRow="1" w:firstColumn="1" w:lastColumn="1" w:noHBand="0" w:noVBand="0"/>
    </w:tblPr>
    <w:tblGrid>
      <w:gridCol w:w="7908"/>
      <w:gridCol w:w="2520"/>
    </w:tblGrid>
    <w:tr w:rsidR="00351640" w14:paraId="0ADC33C0" w14:textId="77777777">
      <w:trPr>
        <w:trHeight w:val="782"/>
      </w:trPr>
      <w:tc>
        <w:tcPr>
          <w:tcW w:w="7908" w:type="dxa"/>
        </w:tcPr>
        <w:p w14:paraId="40D78D40" w14:textId="77777777" w:rsidR="00351640" w:rsidRPr="00732D21" w:rsidRDefault="00CE100C" w:rsidP="00CF147A">
          <w:pPr>
            <w:pStyle w:val="Sidehoved"/>
            <w:rPr>
              <w:b/>
              <w:sz w:val="24"/>
            </w:rPr>
          </w:pPr>
        </w:p>
        <w:p w14:paraId="28529A35" w14:textId="77777777" w:rsidR="00351640" w:rsidRPr="00732D21" w:rsidRDefault="00CE100C" w:rsidP="009C6BC4">
          <w:pPr>
            <w:pStyle w:val="Sidehoved"/>
            <w:jc w:val="center"/>
            <w:rPr>
              <w:b/>
              <w:sz w:val="24"/>
            </w:rPr>
          </w:pPr>
        </w:p>
        <w:p w14:paraId="03F2A173" w14:textId="77777777" w:rsidR="00351640" w:rsidRDefault="0049222D" w:rsidP="009C6BC4">
          <w:pPr>
            <w:pStyle w:val="Sidehoved"/>
            <w:rPr>
              <w:b/>
              <w:sz w:val="24"/>
            </w:rPr>
          </w:pPr>
          <w:r>
            <w:rPr>
              <w:b/>
              <w:sz w:val="24"/>
            </w:rPr>
            <w:t>Skolebestyrelsesmøde</w:t>
          </w:r>
        </w:p>
        <w:p w14:paraId="0E28631D" w14:textId="77777777" w:rsidR="00351640" w:rsidRDefault="0049222D" w:rsidP="009C6BC4">
          <w:pPr>
            <w:pStyle w:val="Sidehoved"/>
            <w:rPr>
              <w:b/>
              <w:sz w:val="24"/>
            </w:rPr>
          </w:pPr>
          <w:r>
            <w:rPr>
              <w:b/>
              <w:sz w:val="24"/>
            </w:rPr>
            <w:t>Viby Skole</w:t>
          </w:r>
        </w:p>
        <w:p w14:paraId="3E6F1B10" w14:textId="77777777" w:rsidR="00F210D9" w:rsidRDefault="00CE100C" w:rsidP="009C6BC4">
          <w:pPr>
            <w:pStyle w:val="Sidehoved"/>
            <w:rPr>
              <w:b/>
              <w:sz w:val="24"/>
            </w:rPr>
          </w:pPr>
        </w:p>
        <w:p w14:paraId="476E123F" w14:textId="77777777" w:rsidR="00F210D9" w:rsidRPr="00F210D9" w:rsidRDefault="00CE100C" w:rsidP="00F210D9">
          <w:pPr>
            <w:pStyle w:val="Sidehoved"/>
            <w:rPr>
              <w:b/>
              <w:sz w:val="24"/>
            </w:rPr>
          </w:pPr>
        </w:p>
      </w:tc>
      <w:tc>
        <w:tcPr>
          <w:tcW w:w="2520" w:type="dxa"/>
          <w:vMerge w:val="restart"/>
        </w:tcPr>
        <w:p w14:paraId="64BEE821" w14:textId="77777777" w:rsidR="00351640" w:rsidRPr="003830A8" w:rsidRDefault="0049222D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3C6B28C" wp14:editId="08BC904F">
                <wp:simplePos x="0" y="0"/>
                <wp:positionH relativeFrom="column">
                  <wp:posOffset>388620</wp:posOffset>
                </wp:positionH>
                <wp:positionV relativeFrom="paragraph">
                  <wp:posOffset>120015</wp:posOffset>
                </wp:positionV>
                <wp:extent cx="990600" cy="990600"/>
                <wp:effectExtent l="0" t="0" r="0" b="0"/>
                <wp:wrapSquare wrapText="bothSides"/>
                <wp:docPr id="1" name="Billede 1" descr="Nyt_viby skole_lil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Nyt_viby skole_lil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51640" w14:paraId="6E31FB09" w14:textId="77777777">
      <w:tc>
        <w:tcPr>
          <w:tcW w:w="7908" w:type="dxa"/>
        </w:tcPr>
        <w:p w14:paraId="3CBA0698" w14:textId="77777777" w:rsidR="00F210D9" w:rsidRPr="00F210D9" w:rsidRDefault="0049222D" w:rsidP="00F210D9">
          <w:pPr>
            <w:autoSpaceDE w:val="0"/>
            <w:autoSpaceDN w:val="0"/>
            <w:adjustRightInd w:val="0"/>
            <w:spacing w:line="240" w:lineRule="auto"/>
            <w:rPr>
              <w:rFonts w:eastAsia="Calibri" w:cs="Verdana"/>
              <w:color w:val="000000"/>
              <w:szCs w:val="20"/>
            </w:rPr>
          </w:pPr>
          <w:r w:rsidRPr="00F210D9">
            <w:rPr>
              <w:rFonts w:eastAsia="Calibri" w:cs="Verdana"/>
              <w:color w:val="000000"/>
              <w:szCs w:val="20"/>
            </w:rPr>
            <w:t xml:space="preserve">Den </w:t>
          </w:r>
          <w:r>
            <w:rPr>
              <w:rFonts w:eastAsia="Calibri" w:cs="Verdana"/>
              <w:color w:val="000000"/>
              <w:szCs w:val="20"/>
            </w:rPr>
            <w:t xml:space="preserve">28. januar </w:t>
          </w:r>
          <w:r w:rsidRPr="00F210D9">
            <w:rPr>
              <w:rFonts w:eastAsia="Calibri" w:cs="Verdana"/>
              <w:color w:val="000000"/>
              <w:szCs w:val="20"/>
            </w:rPr>
            <w:t>20</w:t>
          </w:r>
          <w:r>
            <w:rPr>
              <w:rFonts w:eastAsia="Calibri" w:cs="Verdana"/>
              <w:color w:val="000000"/>
              <w:szCs w:val="20"/>
            </w:rPr>
            <w:t>20</w:t>
          </w:r>
        </w:p>
        <w:p w14:paraId="479BD7C0" w14:textId="77777777" w:rsidR="00F210D9" w:rsidRDefault="0049222D" w:rsidP="00F210D9">
          <w:pPr>
            <w:autoSpaceDE w:val="0"/>
            <w:autoSpaceDN w:val="0"/>
            <w:adjustRightInd w:val="0"/>
            <w:spacing w:line="240" w:lineRule="auto"/>
            <w:rPr>
              <w:rFonts w:eastAsia="Calibri" w:cs="Verdana"/>
              <w:color w:val="000000"/>
              <w:szCs w:val="20"/>
            </w:rPr>
          </w:pPr>
          <w:r w:rsidRPr="00F210D9">
            <w:rPr>
              <w:rFonts w:eastAsia="Calibri" w:cs="Verdana"/>
              <w:color w:val="000000"/>
              <w:szCs w:val="20"/>
            </w:rPr>
            <w:t xml:space="preserve">Kl. </w:t>
          </w:r>
          <w:r>
            <w:rPr>
              <w:rFonts w:eastAsia="Calibri" w:cs="Verdana"/>
              <w:color w:val="000000"/>
              <w:szCs w:val="20"/>
            </w:rPr>
            <w:t>17:30-20.00</w:t>
          </w:r>
        </w:p>
        <w:p w14:paraId="40B0B51F" w14:textId="77777777" w:rsidR="00856599" w:rsidRDefault="0049222D" w:rsidP="00F210D9">
          <w:pPr>
            <w:autoSpaceDE w:val="0"/>
            <w:autoSpaceDN w:val="0"/>
            <w:adjustRightInd w:val="0"/>
            <w:spacing w:line="240" w:lineRule="auto"/>
            <w:rPr>
              <w:rFonts w:eastAsia="Calibri" w:cs="Verdana"/>
              <w:color w:val="000000"/>
              <w:szCs w:val="20"/>
            </w:rPr>
          </w:pPr>
          <w:r>
            <w:rPr>
              <w:rFonts w:eastAsia="Calibri" w:cs="Verdana"/>
              <w:color w:val="000000"/>
              <w:szCs w:val="20"/>
            </w:rPr>
            <w:t>HUSK- at melde afbud til Dorte eller undertegnede ved afbud.</w:t>
          </w:r>
        </w:p>
        <w:p w14:paraId="56212DF8" w14:textId="77777777" w:rsidR="0013733B" w:rsidRDefault="00CE100C" w:rsidP="00F210D9">
          <w:pPr>
            <w:autoSpaceDE w:val="0"/>
            <w:autoSpaceDN w:val="0"/>
            <w:adjustRightInd w:val="0"/>
            <w:spacing w:line="240" w:lineRule="auto"/>
            <w:rPr>
              <w:rFonts w:eastAsia="Calibri" w:cs="Verdana"/>
              <w:color w:val="000000"/>
              <w:szCs w:val="20"/>
            </w:rPr>
          </w:pPr>
        </w:p>
        <w:p w14:paraId="51ED566A" w14:textId="77777777" w:rsidR="001F6BAB" w:rsidRPr="001F6BAB" w:rsidRDefault="0049222D" w:rsidP="001F6BAB">
          <w:pPr>
            <w:autoSpaceDE w:val="0"/>
            <w:autoSpaceDN w:val="0"/>
            <w:adjustRightInd w:val="0"/>
            <w:spacing w:line="240" w:lineRule="auto"/>
            <w:rPr>
              <w:rFonts w:eastAsia="Calibri" w:cs="Verdana"/>
              <w:color w:val="000000"/>
              <w:szCs w:val="20"/>
            </w:rPr>
          </w:pPr>
          <w:r>
            <w:rPr>
              <w:rFonts w:eastAsia="Calibri" w:cs="Verdana"/>
              <w:color w:val="000000"/>
              <w:szCs w:val="20"/>
            </w:rPr>
            <w:t>Bemærk: Der serveres lidt let kl. 17.15-17.30</w:t>
          </w:r>
        </w:p>
      </w:tc>
      <w:tc>
        <w:tcPr>
          <w:tcW w:w="2520" w:type="dxa"/>
          <w:vMerge/>
        </w:tcPr>
        <w:p w14:paraId="1918F9C0" w14:textId="77777777" w:rsidR="00351640" w:rsidRPr="00732D21" w:rsidRDefault="00CE100C" w:rsidP="009C6BC4">
          <w:pPr>
            <w:pStyle w:val="Sidehoved"/>
            <w:ind w:firstLine="720"/>
            <w:rPr>
              <w:b/>
              <w:sz w:val="24"/>
            </w:rPr>
          </w:pPr>
        </w:p>
      </w:tc>
    </w:tr>
    <w:tr w:rsidR="00351640" w14:paraId="450EA547" w14:textId="77777777">
      <w:tc>
        <w:tcPr>
          <w:tcW w:w="7908" w:type="dxa"/>
        </w:tcPr>
        <w:p w14:paraId="0E7882A1" w14:textId="77777777" w:rsidR="00351640" w:rsidRPr="00732D21" w:rsidRDefault="00CE100C">
          <w:pPr>
            <w:pStyle w:val="Sidehoved"/>
            <w:rPr>
              <w:b/>
              <w:sz w:val="24"/>
            </w:rPr>
          </w:pPr>
        </w:p>
      </w:tc>
      <w:tc>
        <w:tcPr>
          <w:tcW w:w="2520" w:type="dxa"/>
          <w:vMerge/>
        </w:tcPr>
        <w:p w14:paraId="403825CB" w14:textId="77777777" w:rsidR="00351640" w:rsidRPr="00732D21" w:rsidRDefault="00CE100C">
          <w:pPr>
            <w:pStyle w:val="Sidehoved"/>
            <w:rPr>
              <w:b/>
              <w:sz w:val="24"/>
            </w:rPr>
          </w:pPr>
        </w:p>
      </w:tc>
    </w:tr>
  </w:tbl>
  <w:p w14:paraId="5DE76809" w14:textId="77777777" w:rsidR="00351640" w:rsidRDefault="0049222D" w:rsidP="001130F5">
    <w:pPr>
      <w:framePr w:w="1521" w:h="4859" w:hSpace="181" w:wrap="around" w:vAnchor="page" w:hAnchor="page" w:x="10008" w:y="3834"/>
      <w:spacing w:line="220" w:lineRule="exact"/>
      <w:rPr>
        <w:rFonts w:ascii="Arial Narrow" w:hAnsi="Arial Narrow"/>
        <w:kern w:val="24"/>
        <w:sz w:val="18"/>
        <w:szCs w:val="18"/>
      </w:rPr>
    </w:pPr>
    <w:r>
      <w:rPr>
        <w:rFonts w:ascii="Arial Narrow" w:hAnsi="Arial Narrow"/>
        <w:kern w:val="24"/>
        <w:sz w:val="18"/>
        <w:szCs w:val="18"/>
      </w:rPr>
      <w:t>Kirkevej 2</w:t>
    </w:r>
  </w:p>
  <w:p w14:paraId="118F19E8" w14:textId="77777777" w:rsidR="00351640" w:rsidRDefault="0049222D" w:rsidP="001130F5">
    <w:pPr>
      <w:framePr w:w="1521" w:h="4859" w:hSpace="181" w:wrap="around" w:vAnchor="page" w:hAnchor="page" w:x="10008" w:y="3834"/>
      <w:spacing w:line="220" w:lineRule="exact"/>
      <w:rPr>
        <w:rFonts w:ascii="Arial Narrow" w:hAnsi="Arial Narrow"/>
        <w:kern w:val="24"/>
        <w:sz w:val="18"/>
        <w:szCs w:val="18"/>
      </w:rPr>
    </w:pPr>
    <w:r>
      <w:rPr>
        <w:rFonts w:ascii="Arial Narrow" w:hAnsi="Arial Narrow"/>
        <w:kern w:val="24"/>
        <w:sz w:val="18"/>
        <w:szCs w:val="18"/>
      </w:rPr>
      <w:t>8260 Viby J</w:t>
    </w:r>
  </w:p>
  <w:p w14:paraId="39E19DB1" w14:textId="77777777" w:rsidR="00351640" w:rsidRDefault="00CE100C" w:rsidP="001130F5">
    <w:pPr>
      <w:framePr w:w="1521" w:h="4859" w:hSpace="181" w:wrap="around" w:vAnchor="page" w:hAnchor="page" w:x="10008" w:y="3834"/>
    </w:pPr>
  </w:p>
  <w:p w14:paraId="1F6B62EC" w14:textId="77777777" w:rsidR="00351640" w:rsidRDefault="00CE100C" w:rsidP="001130F5">
    <w:pPr>
      <w:framePr w:w="1521" w:h="4859" w:hSpace="181" w:wrap="around" w:vAnchor="page" w:hAnchor="page" w:x="10008" w:y="3834"/>
    </w:pPr>
  </w:p>
  <w:p w14:paraId="75BEC67B" w14:textId="77777777" w:rsidR="00351640" w:rsidRDefault="00CE100C" w:rsidP="001130F5">
    <w:pPr>
      <w:framePr w:w="1521" w:h="4859" w:hSpace="181" w:wrap="around" w:vAnchor="page" w:hAnchor="page" w:x="10008" w:y="3834"/>
    </w:pPr>
  </w:p>
  <w:p w14:paraId="32D15937" w14:textId="77777777" w:rsidR="00351640" w:rsidRDefault="00CE100C" w:rsidP="001130F5">
    <w:pPr>
      <w:framePr w:w="1521" w:h="4859" w:hSpace="181" w:wrap="around" w:vAnchor="page" w:hAnchor="page" w:x="10008" w:y="3834"/>
    </w:pPr>
  </w:p>
  <w:p w14:paraId="245868A0" w14:textId="77777777" w:rsidR="00351640" w:rsidRDefault="00CE100C" w:rsidP="001130F5">
    <w:pPr>
      <w:framePr w:w="1521" w:h="4859" w:hSpace="181" w:wrap="around" w:vAnchor="page" w:hAnchor="page" w:x="10008" w:y="3834"/>
      <w:spacing w:line="240" w:lineRule="exact"/>
      <w:rPr>
        <w:rFonts w:ascii="Arial Narrow" w:hAnsi="Arial Narrow" w:cs="Arial"/>
        <w:sz w:val="16"/>
        <w:szCs w:val="18"/>
        <w:lang w:val="nb-NO"/>
      </w:rPr>
    </w:pPr>
  </w:p>
  <w:p w14:paraId="6EB28D33" w14:textId="77777777" w:rsidR="00351640" w:rsidRDefault="00CE100C" w:rsidP="001130F5">
    <w:pPr>
      <w:framePr w:w="1521" w:h="4859" w:hSpace="181" w:wrap="around" w:vAnchor="page" w:hAnchor="page" w:x="10008" w:y="3834"/>
      <w:rPr>
        <w:lang w:val="nb-NO"/>
      </w:rPr>
    </w:pPr>
  </w:p>
  <w:p w14:paraId="52DFDDE1" w14:textId="77777777" w:rsidR="00351640" w:rsidRDefault="00CE100C">
    <w:pPr>
      <w:pStyle w:val="Sidehoved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C3FA6"/>
    <w:multiLevelType w:val="hybridMultilevel"/>
    <w:tmpl w:val="E9948E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73B9B"/>
    <w:multiLevelType w:val="hybridMultilevel"/>
    <w:tmpl w:val="418ACD9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2D"/>
    <w:rsid w:val="000107CA"/>
    <w:rsid w:val="00012059"/>
    <w:rsid w:val="00017397"/>
    <w:rsid w:val="00030626"/>
    <w:rsid w:val="00030A53"/>
    <w:rsid w:val="00030EB7"/>
    <w:rsid w:val="00033F36"/>
    <w:rsid w:val="00042A42"/>
    <w:rsid w:val="00063866"/>
    <w:rsid w:val="000660D2"/>
    <w:rsid w:val="00077206"/>
    <w:rsid w:val="00077391"/>
    <w:rsid w:val="000773C1"/>
    <w:rsid w:val="00094BB6"/>
    <w:rsid w:val="000A36E5"/>
    <w:rsid w:val="000B21C0"/>
    <w:rsid w:val="000B5F31"/>
    <w:rsid w:val="000D0C4B"/>
    <w:rsid w:val="000F39A0"/>
    <w:rsid w:val="000F6FC3"/>
    <w:rsid w:val="00112F60"/>
    <w:rsid w:val="00121B4B"/>
    <w:rsid w:val="00130B65"/>
    <w:rsid w:val="00132AD2"/>
    <w:rsid w:val="0014211B"/>
    <w:rsid w:val="0015088C"/>
    <w:rsid w:val="0015224F"/>
    <w:rsid w:val="0015775A"/>
    <w:rsid w:val="001623C3"/>
    <w:rsid w:val="00162E03"/>
    <w:rsid w:val="0016488F"/>
    <w:rsid w:val="0018025D"/>
    <w:rsid w:val="00180521"/>
    <w:rsid w:val="00186B77"/>
    <w:rsid w:val="001A0936"/>
    <w:rsid w:val="001B659E"/>
    <w:rsid w:val="001E15D1"/>
    <w:rsid w:val="001E7C3E"/>
    <w:rsid w:val="00225522"/>
    <w:rsid w:val="00243AAF"/>
    <w:rsid w:val="00252115"/>
    <w:rsid w:val="0026304B"/>
    <w:rsid w:val="00271838"/>
    <w:rsid w:val="00275A44"/>
    <w:rsid w:val="00284426"/>
    <w:rsid w:val="00295B44"/>
    <w:rsid w:val="002B0A03"/>
    <w:rsid w:val="002E3CA2"/>
    <w:rsid w:val="002E4F8B"/>
    <w:rsid w:val="002F3383"/>
    <w:rsid w:val="003106F2"/>
    <w:rsid w:val="003118FF"/>
    <w:rsid w:val="003124A5"/>
    <w:rsid w:val="003144FB"/>
    <w:rsid w:val="00327D90"/>
    <w:rsid w:val="00333AD9"/>
    <w:rsid w:val="00346773"/>
    <w:rsid w:val="0035219D"/>
    <w:rsid w:val="003674A1"/>
    <w:rsid w:val="0037094D"/>
    <w:rsid w:val="00392854"/>
    <w:rsid w:val="003A271B"/>
    <w:rsid w:val="003B4C6C"/>
    <w:rsid w:val="003B6D7C"/>
    <w:rsid w:val="003C4E39"/>
    <w:rsid w:val="003C7184"/>
    <w:rsid w:val="003D27AA"/>
    <w:rsid w:val="00401A65"/>
    <w:rsid w:val="004042D7"/>
    <w:rsid w:val="00407C51"/>
    <w:rsid w:val="00411C19"/>
    <w:rsid w:val="00421520"/>
    <w:rsid w:val="00424338"/>
    <w:rsid w:val="004461ED"/>
    <w:rsid w:val="004705AA"/>
    <w:rsid w:val="004709FA"/>
    <w:rsid w:val="00471340"/>
    <w:rsid w:val="0049222D"/>
    <w:rsid w:val="004A0B7C"/>
    <w:rsid w:val="004A1531"/>
    <w:rsid w:val="004B3EE2"/>
    <w:rsid w:val="004D7C2A"/>
    <w:rsid w:val="00501E8F"/>
    <w:rsid w:val="0052749F"/>
    <w:rsid w:val="0055031E"/>
    <w:rsid w:val="0055748C"/>
    <w:rsid w:val="0056045D"/>
    <w:rsid w:val="00566BDE"/>
    <w:rsid w:val="00570ACE"/>
    <w:rsid w:val="00570E1C"/>
    <w:rsid w:val="00590676"/>
    <w:rsid w:val="0059069C"/>
    <w:rsid w:val="00591482"/>
    <w:rsid w:val="005949F3"/>
    <w:rsid w:val="005A75C3"/>
    <w:rsid w:val="005D0272"/>
    <w:rsid w:val="006008E2"/>
    <w:rsid w:val="00606DF4"/>
    <w:rsid w:val="00612EDB"/>
    <w:rsid w:val="006153FD"/>
    <w:rsid w:val="006251AC"/>
    <w:rsid w:val="0063007D"/>
    <w:rsid w:val="00632922"/>
    <w:rsid w:val="00642B02"/>
    <w:rsid w:val="00645ABD"/>
    <w:rsid w:val="0065270A"/>
    <w:rsid w:val="0066047E"/>
    <w:rsid w:val="006831EB"/>
    <w:rsid w:val="006A0834"/>
    <w:rsid w:val="006B2C6B"/>
    <w:rsid w:val="006B4E6F"/>
    <w:rsid w:val="006D56EB"/>
    <w:rsid w:val="006D5D0A"/>
    <w:rsid w:val="006D691F"/>
    <w:rsid w:val="006E24A8"/>
    <w:rsid w:val="00724835"/>
    <w:rsid w:val="00727739"/>
    <w:rsid w:val="00732879"/>
    <w:rsid w:val="00734EA5"/>
    <w:rsid w:val="00736C61"/>
    <w:rsid w:val="007442DC"/>
    <w:rsid w:val="00753402"/>
    <w:rsid w:val="00765D84"/>
    <w:rsid w:val="0077071B"/>
    <w:rsid w:val="00773128"/>
    <w:rsid w:val="007B184A"/>
    <w:rsid w:val="007B2A88"/>
    <w:rsid w:val="007B303A"/>
    <w:rsid w:val="007D5265"/>
    <w:rsid w:val="007D687A"/>
    <w:rsid w:val="00805AA6"/>
    <w:rsid w:val="008253E2"/>
    <w:rsid w:val="0082641F"/>
    <w:rsid w:val="00830A07"/>
    <w:rsid w:val="008361C0"/>
    <w:rsid w:val="008622E3"/>
    <w:rsid w:val="00872167"/>
    <w:rsid w:val="00875DA3"/>
    <w:rsid w:val="0088544D"/>
    <w:rsid w:val="00886E09"/>
    <w:rsid w:val="00886E27"/>
    <w:rsid w:val="0089637D"/>
    <w:rsid w:val="008A1A5E"/>
    <w:rsid w:val="008A4C02"/>
    <w:rsid w:val="008D421A"/>
    <w:rsid w:val="008D67AE"/>
    <w:rsid w:val="008E6433"/>
    <w:rsid w:val="008F72A0"/>
    <w:rsid w:val="00916429"/>
    <w:rsid w:val="00920BA1"/>
    <w:rsid w:val="009243BE"/>
    <w:rsid w:val="00934368"/>
    <w:rsid w:val="00942573"/>
    <w:rsid w:val="00947924"/>
    <w:rsid w:val="00990AFE"/>
    <w:rsid w:val="00992E42"/>
    <w:rsid w:val="009B5224"/>
    <w:rsid w:val="009C706F"/>
    <w:rsid w:val="009F2DC5"/>
    <w:rsid w:val="009F54B7"/>
    <w:rsid w:val="00A0279F"/>
    <w:rsid w:val="00A1356A"/>
    <w:rsid w:val="00A23C6A"/>
    <w:rsid w:val="00A25D7D"/>
    <w:rsid w:val="00A31D50"/>
    <w:rsid w:val="00A41942"/>
    <w:rsid w:val="00A91E94"/>
    <w:rsid w:val="00A96B88"/>
    <w:rsid w:val="00AA05E4"/>
    <w:rsid w:val="00AB225D"/>
    <w:rsid w:val="00AF5152"/>
    <w:rsid w:val="00B03725"/>
    <w:rsid w:val="00B15D72"/>
    <w:rsid w:val="00B2331B"/>
    <w:rsid w:val="00B52397"/>
    <w:rsid w:val="00B81EE8"/>
    <w:rsid w:val="00B9215B"/>
    <w:rsid w:val="00B93530"/>
    <w:rsid w:val="00BB3398"/>
    <w:rsid w:val="00BC0C36"/>
    <w:rsid w:val="00BC5239"/>
    <w:rsid w:val="00BC67A8"/>
    <w:rsid w:val="00BC7CF3"/>
    <w:rsid w:val="00BD4A57"/>
    <w:rsid w:val="00BF1945"/>
    <w:rsid w:val="00BF2ED0"/>
    <w:rsid w:val="00BF5D58"/>
    <w:rsid w:val="00C13346"/>
    <w:rsid w:val="00C1717E"/>
    <w:rsid w:val="00C35411"/>
    <w:rsid w:val="00C35770"/>
    <w:rsid w:val="00C35D19"/>
    <w:rsid w:val="00C46A5A"/>
    <w:rsid w:val="00C47A8D"/>
    <w:rsid w:val="00C47A9E"/>
    <w:rsid w:val="00C5674C"/>
    <w:rsid w:val="00C64C48"/>
    <w:rsid w:val="00C70103"/>
    <w:rsid w:val="00C8608A"/>
    <w:rsid w:val="00C97728"/>
    <w:rsid w:val="00CA1DA6"/>
    <w:rsid w:val="00CA2F63"/>
    <w:rsid w:val="00CC477D"/>
    <w:rsid w:val="00CE100C"/>
    <w:rsid w:val="00CE1765"/>
    <w:rsid w:val="00CE2494"/>
    <w:rsid w:val="00CE3D42"/>
    <w:rsid w:val="00CF2858"/>
    <w:rsid w:val="00D04961"/>
    <w:rsid w:val="00D10CAF"/>
    <w:rsid w:val="00D32091"/>
    <w:rsid w:val="00D36321"/>
    <w:rsid w:val="00D54E0A"/>
    <w:rsid w:val="00D70DD8"/>
    <w:rsid w:val="00D74770"/>
    <w:rsid w:val="00D97061"/>
    <w:rsid w:val="00DA0BF9"/>
    <w:rsid w:val="00DB040B"/>
    <w:rsid w:val="00DB2BF8"/>
    <w:rsid w:val="00DC34A5"/>
    <w:rsid w:val="00DD3E44"/>
    <w:rsid w:val="00E0018F"/>
    <w:rsid w:val="00E15EE3"/>
    <w:rsid w:val="00E1623E"/>
    <w:rsid w:val="00E20981"/>
    <w:rsid w:val="00E26CB8"/>
    <w:rsid w:val="00E33ABE"/>
    <w:rsid w:val="00E3456F"/>
    <w:rsid w:val="00E34C3B"/>
    <w:rsid w:val="00E57066"/>
    <w:rsid w:val="00E62858"/>
    <w:rsid w:val="00E6409D"/>
    <w:rsid w:val="00E94CD5"/>
    <w:rsid w:val="00E960E6"/>
    <w:rsid w:val="00EA7647"/>
    <w:rsid w:val="00EC1611"/>
    <w:rsid w:val="00EC69B5"/>
    <w:rsid w:val="00ED1EDA"/>
    <w:rsid w:val="00ED3E90"/>
    <w:rsid w:val="00EE15C6"/>
    <w:rsid w:val="00EF31A2"/>
    <w:rsid w:val="00EF739A"/>
    <w:rsid w:val="00F015E1"/>
    <w:rsid w:val="00F10222"/>
    <w:rsid w:val="00F11BCB"/>
    <w:rsid w:val="00F20F6C"/>
    <w:rsid w:val="00F320C6"/>
    <w:rsid w:val="00F44CE6"/>
    <w:rsid w:val="00F53B71"/>
    <w:rsid w:val="00F6012F"/>
    <w:rsid w:val="00F71758"/>
    <w:rsid w:val="00F7398D"/>
    <w:rsid w:val="00F75983"/>
    <w:rsid w:val="00F80392"/>
    <w:rsid w:val="00F849D5"/>
    <w:rsid w:val="00F85C5B"/>
    <w:rsid w:val="00F969F3"/>
    <w:rsid w:val="00FB108A"/>
    <w:rsid w:val="00FB4AF3"/>
    <w:rsid w:val="00FC2CFC"/>
    <w:rsid w:val="00FC4CCF"/>
    <w:rsid w:val="00FC57C5"/>
    <w:rsid w:val="00FD2BB9"/>
    <w:rsid w:val="00FD3D0B"/>
    <w:rsid w:val="00FD5839"/>
    <w:rsid w:val="00FD789A"/>
    <w:rsid w:val="00FE0A9F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8E62BA"/>
  <w15:chartTrackingRefBased/>
  <w15:docId w15:val="{1EC8469C-A5C5-4C30-99CF-D74CA27B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22D"/>
    <w:pPr>
      <w:spacing w:after="0" w:line="300" w:lineRule="exact"/>
    </w:pPr>
    <w:rPr>
      <w:rFonts w:ascii="Verdana" w:eastAsia="Times New Roman" w:hAnsi="Verdana" w:cs="Times New Roman"/>
      <w:sz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9222D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rsid w:val="0049222D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rsid w:val="0049222D"/>
    <w:rPr>
      <w:color w:val="0000FF"/>
      <w:u w:val="single"/>
    </w:rPr>
  </w:style>
  <w:style w:type="paragraph" w:customStyle="1" w:styleId="Default">
    <w:name w:val="Default"/>
    <w:rsid w:val="004922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by-skole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E5C08CB9C884AA11A6FB83630A69D" ma:contentTypeVersion="9" ma:contentTypeDescription="Opret et nyt dokument." ma:contentTypeScope="" ma:versionID="35be962495bf5a76fde8e8de13da16b9">
  <xsd:schema xmlns:xsd="http://www.w3.org/2001/XMLSchema" xmlns:xs="http://www.w3.org/2001/XMLSchema" xmlns:p="http://schemas.microsoft.com/office/2006/metadata/properties" xmlns:ns3="0f7d46cf-a768-4918-b9dd-82dd6d676309" xmlns:ns4="02655d4e-4267-4ddf-a6d8-93561355db7d" targetNamespace="http://schemas.microsoft.com/office/2006/metadata/properties" ma:root="true" ma:fieldsID="6f9d027c7e6aa5aa88ef4ea992bcafbe" ns3:_="" ns4:_="">
    <xsd:import namespace="0f7d46cf-a768-4918-b9dd-82dd6d676309"/>
    <xsd:import namespace="02655d4e-4267-4ddf-a6d8-93561355d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d46cf-a768-4918-b9dd-82dd6d676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55d4e-4267-4ddf-a6d8-93561355d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645B8-4377-4952-9168-CCA21BD48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d46cf-a768-4918-b9dd-82dd6d676309"/>
    <ds:schemaRef ds:uri="02655d4e-4267-4ddf-a6d8-93561355d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09EFA-7E16-4C52-A717-5B47FF8BF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2F36A-94F3-4620-9C93-2FA1B326BD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3721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Valsgaard Tegen</dc:creator>
  <cp:keywords/>
  <dc:description/>
  <cp:lastModifiedBy>Dorte Marianne Jensen</cp:lastModifiedBy>
  <cp:revision>2</cp:revision>
  <dcterms:created xsi:type="dcterms:W3CDTF">2020-02-20T06:59:00Z</dcterms:created>
  <dcterms:modified xsi:type="dcterms:W3CDTF">2020-02-20T06:59:00Z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0x010100D4FE5C08CB9C884AA11A6FB83630A69D</vt:lpwstr>
  </property>
</Properties>
</file>